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5746F" w:rsidTr="008E02C2">
        <w:tc>
          <w:tcPr>
            <w:tcW w:w="4785" w:type="dxa"/>
          </w:tcPr>
          <w:p w:rsidR="004A0B40" w:rsidRDefault="00280AB2" w:rsidP="004A0B40">
            <w:pPr>
              <w:topLinePunct/>
              <w:autoSpaceDE/>
              <w:adjustRightInd w:val="0"/>
              <w:snapToGrid w:val="0"/>
              <w:spacing w:line="290" w:lineRule="atLeast"/>
              <w:jc w:val="center"/>
              <w:rPr>
                <w:rFonts w:ascii="한컴바탕" w:eastAsia="한컴바탕" w:hAnsi="한컴바탕" w:cs="한컴바탕" w:hint="eastAsia"/>
                <w:b/>
                <w:sz w:val="26"/>
                <w:szCs w:val="26"/>
              </w:rPr>
            </w:pPr>
            <w:r w:rsidRPr="004A0B40">
              <w:rPr>
                <w:rFonts w:ascii="한컴바탕" w:eastAsia="한컴바탕" w:hAnsi="한컴바탕" w:cs="한컴바탕" w:hint="eastAsia"/>
                <w:b/>
                <w:sz w:val="26"/>
                <w:szCs w:val="26"/>
              </w:rPr>
              <w:t xml:space="preserve">고용단위 </w:t>
            </w:r>
            <w:proofErr w:type="spellStart"/>
            <w:r w:rsidRPr="004A0B40">
              <w:rPr>
                <w:rFonts w:ascii="한컴바탕" w:eastAsia="한컴바탕" w:hAnsi="한컴바탕" w:cs="한컴바탕" w:hint="eastAsia"/>
                <w:b/>
                <w:sz w:val="26"/>
                <w:szCs w:val="26"/>
              </w:rPr>
              <w:t>사회보험비</w:t>
            </w:r>
            <w:proofErr w:type="spellEnd"/>
            <w:r w:rsidRPr="004A0B40">
              <w:rPr>
                <w:rFonts w:ascii="한컴바탕" w:eastAsia="한컴바탕" w:hAnsi="한컴바탕" w:cs="한컴바탕" w:hint="eastAsia"/>
                <w:b/>
                <w:sz w:val="26"/>
                <w:szCs w:val="26"/>
              </w:rPr>
              <w:t xml:space="preserve"> 체납에 대한 </w:t>
            </w:r>
          </w:p>
          <w:p w:rsidR="00280AB2" w:rsidRPr="004A0B40" w:rsidRDefault="00280AB2" w:rsidP="004A0B40">
            <w:pPr>
              <w:topLinePunct/>
              <w:autoSpaceDE/>
              <w:adjustRightInd w:val="0"/>
              <w:snapToGrid w:val="0"/>
              <w:spacing w:line="290" w:lineRule="atLeast"/>
              <w:jc w:val="center"/>
              <w:rPr>
                <w:rFonts w:ascii="한컴바탕" w:eastAsia="한컴바탕" w:hAnsi="한컴바탕" w:cs="한컴바탕"/>
                <w:b/>
                <w:sz w:val="26"/>
                <w:szCs w:val="26"/>
              </w:rPr>
            </w:pPr>
            <w:r w:rsidRPr="004A0B40">
              <w:rPr>
                <w:rFonts w:ascii="한컴바탕" w:eastAsia="한컴바탕" w:hAnsi="한컴바탕" w:cs="한컴바탕" w:hint="eastAsia"/>
                <w:b/>
                <w:sz w:val="26"/>
                <w:szCs w:val="26"/>
              </w:rPr>
              <w:t>체납금 추징 관련문제에 관한 통지</w:t>
            </w:r>
          </w:p>
          <w:p w:rsidR="00280AB2" w:rsidRPr="004A0B40" w:rsidRDefault="00280AB2" w:rsidP="004A0B40">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4A0B40">
              <w:rPr>
                <w:rFonts w:ascii="한컴바탕" w:eastAsia="한컴바탕" w:hAnsi="한컴바탕" w:cs="한컴바탕" w:hint="eastAsia"/>
                <w:sz w:val="21"/>
                <w:szCs w:val="21"/>
              </w:rPr>
              <w:t>사보발</w:t>
            </w:r>
            <w:proofErr w:type="spellEnd"/>
            <w:r w:rsidRPr="004A0B40">
              <w:rPr>
                <w:rFonts w:ascii="한컴바탕" w:eastAsia="한컴바탕" w:hAnsi="한컴바탕" w:cs="한컴바탕" w:hint="eastAsia"/>
                <w:sz w:val="21"/>
                <w:szCs w:val="21"/>
              </w:rPr>
              <w:t xml:space="preserve"> [2011] 39호</w:t>
            </w:r>
          </w:p>
          <w:p w:rsidR="00280AB2" w:rsidRPr="004A0B40" w:rsidRDefault="00280AB2" w:rsidP="004A0B40">
            <w:pPr>
              <w:topLinePunct/>
              <w:autoSpaceDE/>
              <w:adjustRightInd w:val="0"/>
              <w:snapToGrid w:val="0"/>
              <w:spacing w:line="290" w:lineRule="atLeast"/>
              <w:jc w:val="center"/>
              <w:rPr>
                <w:rFonts w:ascii="한컴바탕" w:eastAsia="한컴바탕" w:hAnsi="한컴바탕" w:cs="한컴바탕"/>
                <w:sz w:val="21"/>
                <w:szCs w:val="21"/>
              </w:rPr>
            </w:pP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280AB2" w:rsidRPr="004A0B40" w:rsidRDefault="00280AB2" w:rsidP="004A0B40">
            <w:pPr>
              <w:topLinePunct/>
              <w:autoSpaceDE/>
              <w:adjustRightInd w:val="0"/>
              <w:snapToGrid w:val="0"/>
              <w:spacing w:line="290" w:lineRule="atLeast"/>
              <w:rPr>
                <w:rFonts w:ascii="한컴바탕" w:eastAsia="한컴바탕" w:hAnsi="한컴바탕" w:cs="한컴바탕"/>
                <w:sz w:val="21"/>
                <w:szCs w:val="21"/>
              </w:rPr>
            </w:pPr>
            <w:r w:rsidRPr="004A0B40">
              <w:rPr>
                <w:rFonts w:ascii="한컴바탕" w:eastAsia="한컴바탕" w:hAnsi="한컴바탕" w:cs="한컴바탕" w:hint="eastAsia"/>
                <w:sz w:val="21"/>
                <w:szCs w:val="21"/>
              </w:rPr>
              <w:t>각 구(현)사회보험기금관리센터, 시(市)</w:t>
            </w:r>
            <w:proofErr w:type="spellStart"/>
            <w:r w:rsidRPr="004A0B40">
              <w:rPr>
                <w:rFonts w:ascii="한컴바탕" w:eastAsia="한컴바탕" w:hAnsi="한컴바탕" w:cs="한컴바탕" w:hint="eastAsia"/>
                <w:sz w:val="21"/>
                <w:szCs w:val="21"/>
              </w:rPr>
              <w:t>경제기술개발구</w:t>
            </w:r>
            <w:proofErr w:type="spellEnd"/>
            <w:r w:rsidRPr="004A0B40">
              <w:rPr>
                <w:rFonts w:ascii="한컴바탕" w:eastAsia="한컴바탕" w:hAnsi="한컴바탕" w:cs="한컴바탕" w:hint="eastAsia"/>
                <w:sz w:val="21"/>
                <w:szCs w:val="21"/>
              </w:rPr>
              <w:t xml:space="preserve"> 사회보험기금관리센터, 각 사회보험대리기구, 각 보험가입 단위:</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280AB2" w:rsidRPr="006C75FF" w:rsidRDefault="00280AB2" w:rsidP="006C75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《중화인민공화국 사회보험법》제86조 규정에 근거하고, 본 시(市)사회보험징수납부업무과정을 고려하여 고용단위 </w:t>
            </w:r>
            <w:proofErr w:type="spellStart"/>
            <w:r w:rsidRPr="004A0B40">
              <w:rPr>
                <w:rFonts w:ascii="한컴바탕" w:eastAsia="한컴바탕" w:hAnsi="한컴바탕" w:cs="한컴바탕" w:hint="eastAsia"/>
                <w:sz w:val="21"/>
                <w:szCs w:val="21"/>
              </w:rPr>
              <w:t>사회보험비</w:t>
            </w:r>
            <w:proofErr w:type="spellEnd"/>
            <w:r w:rsidRPr="004A0B40">
              <w:rPr>
                <w:rFonts w:ascii="한컴바탕" w:eastAsia="한컴바탕" w:hAnsi="한컴바탕" w:cs="한컴바탕" w:hint="eastAsia"/>
                <w:sz w:val="21"/>
                <w:szCs w:val="21"/>
              </w:rPr>
              <w:t xml:space="preserve"> 체납에 대한 체납금 추징 유관문제에 관해 아래와 같이 통지한다.</w:t>
            </w:r>
          </w:p>
          <w:p w:rsidR="00280AB2" w:rsidRPr="006C75FF" w:rsidRDefault="00280AB2" w:rsidP="006C75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C75FF">
              <w:rPr>
                <w:rFonts w:ascii="한컴바탕" w:eastAsia="한컴바탕" w:hAnsi="한컴바탕" w:cs="한컴바탕" w:hint="eastAsia"/>
                <w:sz w:val="21"/>
                <w:szCs w:val="21"/>
              </w:rPr>
              <w:t>1. 체납금의 계산규칙</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2011년 7월 1일부터 고용단위에 </w:t>
            </w:r>
            <w:proofErr w:type="spellStart"/>
            <w:r w:rsidRPr="004A0B40">
              <w:rPr>
                <w:rFonts w:ascii="한컴바탕" w:eastAsia="한컴바탕" w:hAnsi="한컴바탕" w:cs="한컴바탕" w:hint="eastAsia"/>
                <w:sz w:val="21"/>
                <w:szCs w:val="21"/>
              </w:rPr>
              <w:t>사회보험비의</w:t>
            </w:r>
            <w:proofErr w:type="spellEnd"/>
            <w:r w:rsidRPr="004A0B40">
              <w:rPr>
                <w:rFonts w:ascii="한컴바탕" w:eastAsia="한컴바탕" w:hAnsi="한컴바탕" w:cs="한컴바탕" w:hint="eastAsia"/>
                <w:sz w:val="21"/>
                <w:szCs w:val="21"/>
              </w:rPr>
              <w:t xml:space="preserve"> 체납이 발생했을 경우, 체납일로부터 고용단위가 신고 및 보충납부를 완료한 </w:t>
            </w:r>
            <w:proofErr w:type="spellStart"/>
            <w:r w:rsidRPr="004A0B40">
              <w:rPr>
                <w:rFonts w:ascii="한컴바탕" w:eastAsia="한컴바탕" w:hAnsi="한컴바탕" w:cs="한컴바탕" w:hint="eastAsia"/>
                <w:sz w:val="21"/>
                <w:szCs w:val="21"/>
              </w:rPr>
              <w:t>직전일까지</w:t>
            </w:r>
            <w:proofErr w:type="spellEnd"/>
            <w:r w:rsidRPr="004A0B40">
              <w:rPr>
                <w:rFonts w:ascii="한컴바탕" w:eastAsia="한컴바탕" w:hAnsi="한컴바탕" w:cs="한컴바탕" w:hint="eastAsia"/>
                <w:sz w:val="21"/>
                <w:szCs w:val="21"/>
              </w:rPr>
              <w:t xml:space="preserve">, 그 체납금액에 근거하여 1일당 1/10,000의 체납금을 </w:t>
            </w:r>
            <w:proofErr w:type="spellStart"/>
            <w:r w:rsidRPr="004A0B40">
              <w:rPr>
                <w:rFonts w:ascii="한컴바탕" w:eastAsia="한컴바탕" w:hAnsi="한컴바탕" w:cs="한컴바탕" w:hint="eastAsia"/>
                <w:sz w:val="21"/>
                <w:szCs w:val="21"/>
              </w:rPr>
              <w:t>추가징수한다</w:t>
            </w:r>
            <w:proofErr w:type="spellEnd"/>
            <w:r w:rsidRPr="004A0B40">
              <w:rPr>
                <w:rFonts w:ascii="한컴바탕" w:eastAsia="한컴바탕" w:hAnsi="한컴바탕" w:cs="한컴바탕" w:hint="eastAsia"/>
                <w:sz w:val="21"/>
                <w:szCs w:val="21"/>
              </w:rPr>
              <w:t>.</w:t>
            </w:r>
          </w:p>
          <w:p w:rsidR="00280AB2" w:rsidRPr="006C75FF" w:rsidRDefault="00280AB2" w:rsidP="006C75FF">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6C75FF">
              <w:rPr>
                <w:rFonts w:ascii="한컴바탕" w:eastAsia="한컴바탕" w:hAnsi="한컴바탕" w:cs="한컴바탕" w:hint="eastAsia"/>
                <w:spacing w:val="-4"/>
                <w:sz w:val="21"/>
                <w:szCs w:val="21"/>
              </w:rPr>
              <w:t xml:space="preserve">본 시는 당월에 신고하고 익월에 징수금액을 수납하는 방식을 채택한다. 따라서 체납시작일은 익월 1일로 한다. 예를 들면, 어떤 고용단위가 2011년 10월 10일 </w:t>
            </w:r>
            <w:proofErr w:type="spellStart"/>
            <w:r w:rsidRPr="006C75FF">
              <w:rPr>
                <w:rFonts w:ascii="한컴바탕" w:eastAsia="한컴바탕" w:hAnsi="한컴바탕" w:cs="한컴바탕" w:hint="eastAsia"/>
                <w:spacing w:val="-4"/>
                <w:sz w:val="21"/>
                <w:szCs w:val="21"/>
              </w:rPr>
              <w:t>당해연도</w:t>
            </w:r>
            <w:proofErr w:type="spellEnd"/>
            <w:r w:rsidRPr="006C75FF">
              <w:rPr>
                <w:rFonts w:ascii="한컴바탕" w:eastAsia="한컴바탕" w:hAnsi="한컴바탕" w:cs="한컴바탕" w:hint="eastAsia"/>
                <w:spacing w:val="-4"/>
                <w:sz w:val="21"/>
                <w:szCs w:val="21"/>
              </w:rPr>
              <w:t xml:space="preserve"> 7월분 </w:t>
            </w:r>
            <w:proofErr w:type="spellStart"/>
            <w:r w:rsidRPr="006C75FF">
              <w:rPr>
                <w:rFonts w:ascii="한컴바탕" w:eastAsia="한컴바탕" w:hAnsi="한컴바탕" w:cs="한컴바탕" w:hint="eastAsia"/>
                <w:spacing w:val="-4"/>
                <w:sz w:val="21"/>
                <w:szCs w:val="21"/>
              </w:rPr>
              <w:t>사회보험비의</w:t>
            </w:r>
            <w:proofErr w:type="spellEnd"/>
            <w:r w:rsidRPr="006C75FF">
              <w:rPr>
                <w:rFonts w:ascii="한컴바탕" w:eastAsia="한컴바탕" w:hAnsi="한컴바탕" w:cs="한컴바탕" w:hint="eastAsia"/>
                <w:spacing w:val="-4"/>
                <w:sz w:val="21"/>
                <w:szCs w:val="21"/>
              </w:rPr>
              <w:t xml:space="preserve"> 보충납부를 신고한 경우, 정상적인 </w:t>
            </w:r>
            <w:proofErr w:type="spellStart"/>
            <w:r w:rsidRPr="006C75FF">
              <w:rPr>
                <w:rFonts w:ascii="한컴바탕" w:eastAsia="한컴바탕" w:hAnsi="한컴바탕" w:cs="한컴바탕" w:hint="eastAsia"/>
                <w:spacing w:val="-4"/>
                <w:sz w:val="21"/>
                <w:szCs w:val="21"/>
              </w:rPr>
              <w:t>수납월은</w:t>
            </w:r>
            <w:proofErr w:type="spellEnd"/>
            <w:r w:rsidRPr="006C75FF">
              <w:rPr>
                <w:rFonts w:ascii="한컴바탕" w:eastAsia="한컴바탕" w:hAnsi="한컴바탕" w:cs="한컴바탕" w:hint="eastAsia"/>
                <w:spacing w:val="-4"/>
                <w:sz w:val="21"/>
                <w:szCs w:val="21"/>
              </w:rPr>
              <w:t xml:space="preserve"> 당해 8월이며, 체납 시작일은 </w:t>
            </w:r>
            <w:proofErr w:type="spellStart"/>
            <w:r w:rsidRPr="006C75FF">
              <w:rPr>
                <w:rFonts w:ascii="한컴바탕" w:eastAsia="한컴바탕" w:hAnsi="한컴바탕" w:cs="한컴바탕" w:hint="eastAsia"/>
                <w:spacing w:val="-4"/>
                <w:sz w:val="21"/>
                <w:szCs w:val="21"/>
              </w:rPr>
              <w:t>당해연도</w:t>
            </w:r>
            <w:proofErr w:type="spellEnd"/>
            <w:r w:rsidRPr="006C75FF">
              <w:rPr>
                <w:rFonts w:ascii="한컴바탕" w:eastAsia="한컴바탕" w:hAnsi="한컴바탕" w:cs="한컴바탕" w:hint="eastAsia"/>
                <w:spacing w:val="-4"/>
                <w:sz w:val="21"/>
                <w:szCs w:val="21"/>
              </w:rPr>
              <w:t xml:space="preserve"> 9월 1일이다. 따라서 고용단위는 7</w:t>
            </w:r>
            <w:proofErr w:type="spellStart"/>
            <w:r w:rsidRPr="006C75FF">
              <w:rPr>
                <w:rFonts w:ascii="한컴바탕" w:eastAsia="한컴바탕" w:hAnsi="한컴바탕" w:cs="한컴바탕" w:hint="eastAsia"/>
                <w:spacing w:val="-4"/>
                <w:sz w:val="21"/>
                <w:szCs w:val="21"/>
              </w:rPr>
              <w:t>월분의</w:t>
            </w:r>
            <w:proofErr w:type="spellEnd"/>
            <w:r w:rsidRPr="006C75FF">
              <w:rPr>
                <w:rFonts w:ascii="한컴바탕" w:eastAsia="한컴바탕" w:hAnsi="한컴바탕" w:cs="한컴바탕" w:hint="eastAsia"/>
                <w:spacing w:val="-4"/>
                <w:sz w:val="21"/>
                <w:szCs w:val="21"/>
              </w:rPr>
              <w:t xml:space="preserve"> 체납금액을 보충납부 하는 것 외에, 9월 1일부터 10월 9일까지 총 39일의 체납금을 납부해야 한다.</w:t>
            </w:r>
          </w:p>
          <w:p w:rsidR="00280AB2" w:rsidRPr="004A0B40" w:rsidRDefault="00280AB2" w:rsidP="006C75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고용단위가 2011년 6월분 이전의 </w:t>
            </w:r>
            <w:proofErr w:type="spellStart"/>
            <w:r w:rsidRPr="004A0B40">
              <w:rPr>
                <w:rFonts w:ascii="한컴바탕" w:eastAsia="한컴바탕" w:hAnsi="한컴바탕" w:cs="한컴바탕" w:hint="eastAsia"/>
                <w:sz w:val="21"/>
                <w:szCs w:val="21"/>
              </w:rPr>
              <w:t>기본양로보험비를</w:t>
            </w:r>
            <w:proofErr w:type="spellEnd"/>
            <w:r w:rsidRPr="004A0B40">
              <w:rPr>
                <w:rFonts w:ascii="한컴바탕" w:eastAsia="한컴바탕" w:hAnsi="한컴바탕" w:cs="한컴바탕" w:hint="eastAsia"/>
                <w:sz w:val="21"/>
                <w:szCs w:val="21"/>
              </w:rPr>
              <w:t xml:space="preserve"> </w:t>
            </w:r>
            <w:proofErr w:type="spellStart"/>
            <w:r w:rsidRPr="004A0B40">
              <w:rPr>
                <w:rFonts w:ascii="한컴바탕" w:eastAsia="한컴바탕" w:hAnsi="한컴바탕" w:cs="한컴바탕" w:hint="eastAsia"/>
                <w:sz w:val="21"/>
                <w:szCs w:val="21"/>
              </w:rPr>
              <w:t>보충납부하는</w:t>
            </w:r>
            <w:proofErr w:type="spellEnd"/>
            <w:r w:rsidRPr="004A0B40">
              <w:rPr>
                <w:rFonts w:ascii="한컴바탕" w:eastAsia="한컴바탕" w:hAnsi="한컴바탕" w:cs="한컴바탕" w:hint="eastAsia"/>
                <w:sz w:val="21"/>
                <w:szCs w:val="21"/>
              </w:rPr>
              <w:t xml:space="preserve"> 경우, </w:t>
            </w:r>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《&lt;</w:t>
            </w:r>
            <w:proofErr w:type="spellStart"/>
            <w:r w:rsidRPr="004A0B40">
              <w:rPr>
                <w:rFonts w:ascii="한컴바탕" w:eastAsia="한컴바탕" w:hAnsi="한컴바탕" w:cs="한컴바탕" w:hint="eastAsia"/>
                <w:sz w:val="21"/>
                <w:szCs w:val="21"/>
              </w:rPr>
              <w:t>북경시</w:t>
            </w:r>
            <w:proofErr w:type="spellEnd"/>
            <w:r w:rsidRPr="004A0B40">
              <w:rPr>
                <w:rFonts w:ascii="한컴바탕" w:eastAsia="한컴바탕" w:hAnsi="한컴바탕" w:cs="한컴바탕" w:hint="eastAsia"/>
                <w:sz w:val="21"/>
                <w:szCs w:val="21"/>
              </w:rPr>
              <w:t xml:space="preserve"> 기본양로보험규정&gt;유관문제 실시에 관한 구체적인 방법》의 인쇄발포에 관한 통지</w:t>
            </w:r>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w:t>
            </w:r>
            <w:proofErr w:type="spellStart"/>
            <w:r w:rsidRPr="004A0B40">
              <w:rPr>
                <w:rFonts w:ascii="한컴바탕" w:eastAsia="한컴바탕" w:hAnsi="한컴바탕" w:cs="한컴바탕" w:hint="eastAsia"/>
                <w:sz w:val="21"/>
                <w:szCs w:val="21"/>
              </w:rPr>
              <w:t>경로사양발</w:t>
            </w:r>
            <w:proofErr w:type="spellEnd"/>
            <w:r w:rsidRPr="004A0B40">
              <w:rPr>
                <w:rFonts w:ascii="한컴바탕" w:eastAsia="한컴바탕" w:hAnsi="한컴바탕" w:cs="한컴바탕" w:hint="eastAsia"/>
                <w:sz w:val="21"/>
                <w:szCs w:val="21"/>
              </w:rPr>
              <w:t>[2007]21호)제6조의 규정에 의거하여 집행한다.</w:t>
            </w:r>
          </w:p>
          <w:p w:rsidR="00280AB2" w:rsidRPr="006C75FF" w:rsidRDefault="00280AB2" w:rsidP="006C75F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C75FF">
              <w:rPr>
                <w:rFonts w:ascii="한컴바탕" w:eastAsia="한컴바탕" w:hAnsi="한컴바탕" w:cs="한컴바탕" w:hint="eastAsia"/>
                <w:sz w:val="21"/>
                <w:szCs w:val="21"/>
              </w:rPr>
              <w:t>2. 고용단위의 보충납부신고</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(1) 고용단위의 월간보고 보충납부 신고</w:t>
            </w:r>
          </w:p>
          <w:p w:rsidR="00280AB2" w:rsidRPr="00A857C1" w:rsidRDefault="00280AB2" w:rsidP="00A857C1">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A857C1">
              <w:rPr>
                <w:rFonts w:ascii="한컴바탕" w:eastAsia="한컴바탕" w:hAnsi="한컴바탕" w:cs="한컴바탕" w:hint="eastAsia"/>
                <w:spacing w:val="-2"/>
                <w:sz w:val="21"/>
                <w:szCs w:val="21"/>
              </w:rPr>
              <w:t xml:space="preserve">1. 고용단위가 </w:t>
            </w:r>
            <w:proofErr w:type="spellStart"/>
            <w:r w:rsidRPr="00A857C1">
              <w:rPr>
                <w:rFonts w:ascii="한컴바탕" w:eastAsia="한컴바탕" w:hAnsi="한컴바탕" w:cs="한컴바탕" w:hint="eastAsia"/>
                <w:spacing w:val="-2"/>
                <w:sz w:val="21"/>
                <w:szCs w:val="21"/>
              </w:rPr>
              <w:t>사회보험비를</w:t>
            </w:r>
            <w:proofErr w:type="spellEnd"/>
            <w:r w:rsidRPr="00A857C1">
              <w:rPr>
                <w:rFonts w:ascii="한컴바탕" w:eastAsia="한컴바탕" w:hAnsi="한컴바탕" w:cs="한컴바탕" w:hint="eastAsia"/>
                <w:spacing w:val="-2"/>
                <w:sz w:val="21"/>
                <w:szCs w:val="21"/>
              </w:rPr>
              <w:t xml:space="preserve"> 전부 체납할 경우, 사회보험담당(대리)기구에서 직접 월간보고 보충납부를 신고할 수 있다. 사회보험 시스템의《</w:t>
            </w:r>
            <w:proofErr w:type="spellStart"/>
            <w:r w:rsidRPr="00A857C1">
              <w:rPr>
                <w:rFonts w:ascii="한컴바탕" w:eastAsia="한컴바탕" w:hAnsi="한컴바탕" w:cs="한컴바탕" w:hint="eastAsia"/>
                <w:spacing w:val="-2"/>
                <w:sz w:val="21"/>
                <w:szCs w:val="21"/>
              </w:rPr>
              <w:t>북경시</w:t>
            </w:r>
            <w:proofErr w:type="spellEnd"/>
            <w:r w:rsidRPr="00A857C1">
              <w:rPr>
                <w:rFonts w:ascii="한컴바탕" w:eastAsia="한컴바탕" w:hAnsi="한컴바탕" w:cs="한컴바탕" w:hint="eastAsia"/>
                <w:spacing w:val="-2"/>
                <w:sz w:val="21"/>
                <w:szCs w:val="21"/>
              </w:rPr>
              <w:t xml:space="preserve"> 사회보험 월간보고 </w:t>
            </w:r>
            <w:proofErr w:type="spellStart"/>
            <w:r w:rsidRPr="00A857C1">
              <w:rPr>
                <w:rFonts w:ascii="한컴바탕" w:eastAsia="한컴바탕" w:hAnsi="한컴바탕" w:cs="한컴바탕" w:hint="eastAsia"/>
                <w:spacing w:val="-2"/>
                <w:sz w:val="21"/>
                <w:szCs w:val="21"/>
              </w:rPr>
              <w:t>보충납부표</w:t>
            </w:r>
            <w:proofErr w:type="spellEnd"/>
            <w:r w:rsidRPr="00A857C1">
              <w:rPr>
                <w:rFonts w:ascii="한컴바탕" w:eastAsia="한컴바탕" w:hAnsi="한컴바탕" w:cs="한컴바탕" w:hint="eastAsia"/>
                <w:spacing w:val="-2"/>
                <w:sz w:val="21"/>
                <w:szCs w:val="21"/>
              </w:rPr>
              <w:t>》1식 3부를 인쇄하고, 체납금은 시스템을 통해 계산원칙에 따라 자동적으로 계산되며, 고용단위의 월간보고체납금액을 모두 수납한다.</w:t>
            </w:r>
          </w:p>
          <w:p w:rsidR="00280AB2" w:rsidRPr="00A857C1" w:rsidRDefault="00280AB2" w:rsidP="00A857C1">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A857C1">
              <w:rPr>
                <w:rFonts w:ascii="한컴바탕" w:eastAsia="한컴바탕" w:hAnsi="한컴바탕" w:cs="한컴바탕" w:hint="eastAsia"/>
                <w:spacing w:val="-10"/>
                <w:sz w:val="21"/>
                <w:szCs w:val="21"/>
              </w:rPr>
              <w:t xml:space="preserve">2. 고용단위는 월간보고 보충납부를 신고할 때, </w:t>
            </w:r>
            <w:r w:rsidRPr="00A857C1">
              <w:rPr>
                <w:rFonts w:ascii="한컴바탕" w:eastAsia="한컴바탕" w:hAnsi="한컴바탕" w:cs="한컴바탕" w:hint="eastAsia"/>
                <w:spacing w:val="-10"/>
                <w:sz w:val="21"/>
                <w:szCs w:val="21"/>
              </w:rPr>
              <w:lastRenderedPageBreak/>
              <w:t xml:space="preserve">최근 </w:t>
            </w:r>
            <w:proofErr w:type="spellStart"/>
            <w:r w:rsidRPr="00A857C1">
              <w:rPr>
                <w:rFonts w:ascii="한컴바탕" w:eastAsia="한컴바탕" w:hAnsi="한컴바탕" w:cs="한컴바탕" w:hint="eastAsia"/>
                <w:spacing w:val="-10"/>
                <w:sz w:val="21"/>
                <w:szCs w:val="21"/>
              </w:rPr>
              <w:t>체납월부터</w:t>
            </w:r>
            <w:proofErr w:type="spellEnd"/>
            <w:r w:rsidRPr="00A857C1">
              <w:rPr>
                <w:rFonts w:ascii="한컴바탕" w:eastAsia="한컴바탕" w:hAnsi="한컴바탕" w:cs="한컴바탕" w:hint="eastAsia"/>
                <w:spacing w:val="-10"/>
                <w:sz w:val="21"/>
                <w:szCs w:val="21"/>
              </w:rPr>
              <w:t xml:space="preserve"> 순서대로 보충납부를 해야 한다.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3. 2011년 7월부터 고용단위가 </w:t>
            </w:r>
            <w:proofErr w:type="spellStart"/>
            <w:r w:rsidRPr="004A0B40">
              <w:rPr>
                <w:rFonts w:ascii="한컴바탕" w:eastAsia="한컴바탕" w:hAnsi="한컴바탕" w:cs="한컴바탕" w:hint="eastAsia"/>
                <w:sz w:val="21"/>
                <w:szCs w:val="21"/>
              </w:rPr>
              <w:t>사회보험비를</w:t>
            </w:r>
            <w:proofErr w:type="spellEnd"/>
            <w:r w:rsidRPr="004A0B40">
              <w:rPr>
                <w:rFonts w:ascii="한컴바탕" w:eastAsia="한컴바탕" w:hAnsi="한컴바탕" w:cs="한컴바탕" w:hint="eastAsia"/>
                <w:sz w:val="21"/>
                <w:szCs w:val="21"/>
              </w:rPr>
              <w:t xml:space="preserve"> 체납할 경우, 매월 27일(매년 2</w:t>
            </w:r>
            <w:proofErr w:type="spellStart"/>
            <w:r w:rsidRPr="004A0B40">
              <w:rPr>
                <w:rFonts w:ascii="한컴바탕" w:eastAsia="한컴바탕" w:hAnsi="한컴바탕" w:cs="한컴바탕" w:hint="eastAsia"/>
                <w:sz w:val="21"/>
                <w:szCs w:val="21"/>
              </w:rPr>
              <w:t>월분은</w:t>
            </w:r>
            <w:proofErr w:type="spellEnd"/>
            <w:r w:rsidRPr="004A0B40">
              <w:rPr>
                <w:rFonts w:ascii="한컴바탕" w:eastAsia="한컴바탕" w:hAnsi="한컴바탕" w:cs="한컴바탕" w:hint="eastAsia"/>
                <w:sz w:val="21"/>
                <w:szCs w:val="21"/>
              </w:rPr>
              <w:t xml:space="preserve"> 25일)이전에 월간보고 보충납부를 진행해야 한다. 상술한 기한을 초과하여 전월 월간보고 보충납부를 진행할 경우, 고용단위는 당월 월간보고를 생성해야 한다. 단,</w:t>
            </w:r>
            <w:r w:rsidRPr="004A0B40">
              <w:rPr>
                <w:rFonts w:ascii="한컴바탕" w:eastAsia="한컴바탕" w:hAnsi="한컴바탕" w:cs="한컴바탕" w:hint="eastAsia"/>
                <w:color w:val="FF0000"/>
                <w:sz w:val="21"/>
                <w:szCs w:val="21"/>
              </w:rPr>
              <w:t xml:space="preserve"> </w:t>
            </w:r>
            <w:r w:rsidRPr="004A0B40">
              <w:rPr>
                <w:rFonts w:ascii="한컴바탕" w:eastAsia="한컴바탕" w:hAnsi="한컴바탕" w:cs="한컴바탕" w:hint="eastAsia"/>
                <w:sz w:val="21"/>
                <w:szCs w:val="21"/>
              </w:rPr>
              <w:t>재무부문에 발송하여 은행 추심을 진행하지 않는다.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(2) 고용단위의 개인 보충납부 신고</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1. 2011년 7월 1일부터 고용단위가 개인 보충납부를 신고할 때, </w:t>
            </w:r>
            <w:r w:rsidRPr="004A0B40">
              <w:rPr>
                <w:rFonts w:ascii="한컴바탕" w:eastAsia="한컴바탕" w:hAnsi="한컴바탕" w:cs="한컴바탕"/>
                <w:sz w:val="21"/>
                <w:szCs w:val="21"/>
              </w:rPr>
              <w:t>“</w:t>
            </w:r>
            <w:proofErr w:type="spellStart"/>
            <w:r w:rsidRPr="004A0B40">
              <w:rPr>
                <w:rFonts w:ascii="한컴바탕" w:eastAsia="한컴바탕" w:hAnsi="한컴바탕" w:cs="한컴바탕" w:hint="eastAsia"/>
                <w:sz w:val="21"/>
                <w:szCs w:val="21"/>
              </w:rPr>
              <w:t>북경시</w:t>
            </w:r>
            <w:proofErr w:type="spellEnd"/>
            <w:r w:rsidRPr="004A0B40">
              <w:rPr>
                <w:rFonts w:ascii="한컴바탕" w:eastAsia="한컴바탕" w:hAnsi="한컴바탕" w:cs="한컴바탕" w:hint="eastAsia"/>
                <w:sz w:val="21"/>
                <w:szCs w:val="21"/>
              </w:rPr>
              <w:t xml:space="preserve"> 사회보험 시스템 기업관리 서브시스템</w:t>
            </w:r>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 xml:space="preserve">(이하 </w:t>
            </w:r>
            <w:r w:rsidRPr="004A0B40">
              <w:rPr>
                <w:rFonts w:ascii="한컴바탕" w:eastAsia="한컴바탕" w:hAnsi="한컴바탕" w:cs="한컴바탕"/>
                <w:sz w:val="21"/>
                <w:szCs w:val="21"/>
              </w:rPr>
              <w:t>“</w:t>
            </w:r>
            <w:proofErr w:type="spellStart"/>
            <w:r w:rsidRPr="004A0B40">
              <w:rPr>
                <w:rFonts w:ascii="한컴바탕" w:eastAsia="한컴바탕" w:hAnsi="한컴바탕" w:cs="한컴바탕" w:hint="eastAsia"/>
                <w:sz w:val="21"/>
                <w:szCs w:val="21"/>
              </w:rPr>
              <w:t>기업판</w:t>
            </w:r>
            <w:proofErr w:type="spellEnd"/>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)을 사용하여 신고를 진행한다.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2. </w:t>
            </w:r>
            <w:proofErr w:type="spellStart"/>
            <w:r w:rsidRPr="004A0B40">
              <w:rPr>
                <w:rFonts w:ascii="한컴바탕" w:eastAsia="한컴바탕" w:hAnsi="한컴바탕" w:cs="한컴바탕" w:hint="eastAsia"/>
                <w:sz w:val="21"/>
                <w:szCs w:val="21"/>
              </w:rPr>
              <w:t>기업판</w:t>
            </w:r>
            <w:proofErr w:type="spellEnd"/>
            <w:r w:rsidRPr="004A0B40">
              <w:rPr>
                <w:rFonts w:ascii="한컴바탕" w:eastAsia="한컴바탕" w:hAnsi="한컴바탕" w:cs="한컴바탕" w:hint="eastAsia"/>
                <w:sz w:val="21"/>
                <w:szCs w:val="21"/>
              </w:rPr>
              <w:t xml:space="preserve"> 개인 보충납부 신고 절차</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(1) </w:t>
            </w:r>
            <w:proofErr w:type="spellStart"/>
            <w:r w:rsidRPr="004A0B40">
              <w:rPr>
                <w:rFonts w:ascii="한컴바탕" w:eastAsia="한컴바탕" w:hAnsi="한컴바탕" w:cs="한컴바탕" w:hint="eastAsia"/>
                <w:sz w:val="21"/>
                <w:szCs w:val="21"/>
              </w:rPr>
              <w:t>기업판</w:t>
            </w:r>
            <w:proofErr w:type="spellEnd"/>
            <w:r w:rsidRPr="004A0B40">
              <w:rPr>
                <w:rFonts w:ascii="한컴바탕" w:eastAsia="한컴바탕" w:hAnsi="한컴바탕" w:cs="한컴바탕" w:hint="eastAsia"/>
                <w:sz w:val="21"/>
                <w:szCs w:val="21"/>
              </w:rPr>
              <w:t xml:space="preserve"> 중 </w:t>
            </w:r>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개인 보충납부 신청</w:t>
            </w:r>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에 보충납부에 관한 명세사항을 입력한다.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(2) 고용단위가 개인의 보충납부와 보충납부 기수 차이를 신고할 경우, 단위의 개인 보충납부 신고, 보충납부 심사, 보충납부 전문심계, 보충납부 감찰의 4가지 요인이 있으며, 단위가 신고를 할 때에는 보충납부 요인에 따라 선택하여 진행한다.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(3) 보충납부에 관한 자세한 사항을 입력하기 전, 고용단위는 개인의 정보와 납부 비용상황을 확인해야 한다.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(4) 보충납부의 입력을 완료한 후,</w:t>
            </w:r>
            <w:r w:rsidRPr="004A0B40">
              <w:rPr>
                <w:rFonts w:ascii="한컴바탕" w:eastAsia="한컴바탕" w:hAnsi="한컴바탕" w:cs="한컴바탕"/>
                <w:sz w:val="21"/>
                <w:szCs w:val="21"/>
              </w:rPr>
              <w:t xml:space="preserve"> “</w:t>
            </w:r>
            <w:r w:rsidRPr="004A0B40">
              <w:rPr>
                <w:rFonts w:ascii="한컴바탕" w:eastAsia="한컴바탕" w:hAnsi="한컴바탕" w:cs="한컴바탕" w:hint="eastAsia"/>
                <w:sz w:val="21"/>
                <w:szCs w:val="21"/>
              </w:rPr>
              <w:t>보충납부신청검색(4</w:t>
            </w:r>
            <w:proofErr w:type="spellStart"/>
            <w:r w:rsidRPr="004A0B40">
              <w:rPr>
                <w:rFonts w:ascii="한컴바탕" w:eastAsia="한컴바탕" w:hAnsi="한컴바탕" w:cs="한컴바탕" w:hint="eastAsia"/>
                <w:sz w:val="21"/>
                <w:szCs w:val="21"/>
              </w:rPr>
              <w:t>대보험</w:t>
            </w:r>
            <w:proofErr w:type="spellEnd"/>
            <w:r w:rsidRPr="004A0B40">
              <w:rPr>
                <w:rFonts w:ascii="한컴바탕" w:eastAsia="한컴바탕" w:hAnsi="한컴바탕" w:cs="한컴바탕" w:hint="eastAsia"/>
                <w:sz w:val="21"/>
                <w:szCs w:val="21"/>
              </w:rPr>
              <w:t>)</w:t>
            </w:r>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 xml:space="preserve">과 </w:t>
            </w:r>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보충납부신청검색(의료)</w:t>
            </w:r>
            <w:r w:rsidRPr="004A0B40">
              <w:rPr>
                <w:rFonts w:ascii="한컴바탕" w:eastAsia="한컴바탕" w:hAnsi="한컴바탕" w:cs="한컴바탕"/>
                <w:sz w:val="21"/>
                <w:szCs w:val="21"/>
              </w:rPr>
              <w:t>”</w:t>
            </w:r>
            <w:r w:rsidRPr="004A0B40">
              <w:rPr>
                <w:rFonts w:ascii="한컴바탕" w:eastAsia="한컴바탕" w:hAnsi="한컴바탕" w:cs="한컴바탕" w:hint="eastAsia"/>
                <w:sz w:val="21"/>
                <w:szCs w:val="21"/>
              </w:rPr>
              <w:t xml:space="preserve"> 모듈의 보고양식 문건을 따로 창에 띄운다. </w:t>
            </w:r>
          </w:p>
          <w:p w:rsidR="00280AB2" w:rsidRPr="001A14F5" w:rsidRDefault="00280AB2" w:rsidP="001A14F5">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1A14F5">
              <w:rPr>
                <w:rFonts w:ascii="한컴바탕" w:eastAsia="한컴바탕" w:hAnsi="한컴바탕" w:cs="한컴바탕" w:hint="eastAsia"/>
                <w:spacing w:val="-2"/>
                <w:sz w:val="21"/>
                <w:szCs w:val="21"/>
              </w:rPr>
              <w:t>(5) 보충납부 보고양식문건을 띄우고, 4</w:t>
            </w:r>
            <w:proofErr w:type="spellStart"/>
            <w:r w:rsidRPr="001A14F5">
              <w:rPr>
                <w:rFonts w:ascii="한컴바탕" w:eastAsia="한컴바탕" w:hAnsi="한컴바탕" w:cs="한컴바탕" w:hint="eastAsia"/>
                <w:spacing w:val="-2"/>
                <w:sz w:val="21"/>
                <w:szCs w:val="21"/>
              </w:rPr>
              <w:t>대보험은</w:t>
            </w:r>
            <w:proofErr w:type="spellEnd"/>
            <w:r w:rsidRPr="001A14F5">
              <w:rPr>
                <w:rFonts w:ascii="한컴바탕" w:eastAsia="한컴바탕" w:hAnsi="한컴바탕" w:cs="한컴바탕" w:hint="eastAsia"/>
                <w:spacing w:val="-2"/>
                <w:sz w:val="21"/>
                <w:szCs w:val="21"/>
              </w:rPr>
              <w:t>《</w:t>
            </w:r>
            <w:proofErr w:type="spellStart"/>
            <w:r w:rsidRPr="001A14F5">
              <w:rPr>
                <w:rFonts w:ascii="한컴바탕" w:eastAsia="한컴바탕" w:hAnsi="한컴바탕" w:cs="한컴바탕" w:hint="eastAsia"/>
                <w:spacing w:val="-2"/>
                <w:sz w:val="21"/>
                <w:szCs w:val="21"/>
              </w:rPr>
              <w:t>북경시</w:t>
            </w:r>
            <w:proofErr w:type="spellEnd"/>
            <w:r w:rsidRPr="001A14F5">
              <w:rPr>
                <w:rFonts w:ascii="한컴바탕" w:eastAsia="한컴바탕" w:hAnsi="한컴바탕" w:cs="한컴바탕" w:hint="eastAsia"/>
                <w:spacing w:val="-2"/>
                <w:sz w:val="21"/>
                <w:szCs w:val="21"/>
              </w:rPr>
              <w:t xml:space="preserve"> 사회보험 보충납부 명세표》(표4), 의료보험은《기본 의료보험 보충납부 상황표》(표10)을 각 1식 3부씩 인쇄하여 단위의 인감을 날인한다. 그 중 필요한 경우, 인력자원과 사회보장행정부문이 </w:t>
            </w:r>
            <w:proofErr w:type="spellStart"/>
            <w:r w:rsidRPr="001A14F5">
              <w:rPr>
                <w:rFonts w:ascii="한컴바탕" w:eastAsia="한컴바탕" w:hAnsi="한컴바탕" w:cs="한컴바탕" w:hint="eastAsia"/>
                <w:spacing w:val="-2"/>
                <w:sz w:val="21"/>
                <w:szCs w:val="21"/>
              </w:rPr>
              <w:t>심사비준한</w:t>
            </w:r>
            <w:proofErr w:type="spellEnd"/>
            <w:r w:rsidRPr="001A14F5">
              <w:rPr>
                <w:rFonts w:ascii="한컴바탕" w:eastAsia="한컴바탕" w:hAnsi="한컴바탕" w:cs="한컴바탕" w:hint="eastAsia"/>
                <w:spacing w:val="-2"/>
                <w:sz w:val="21"/>
                <w:szCs w:val="21"/>
              </w:rPr>
              <w:t xml:space="preserve"> 양로보험 보충납부 관련 심사비준 자료를 지참한다.</w:t>
            </w:r>
          </w:p>
          <w:p w:rsidR="00280AB2" w:rsidRPr="001A14F5" w:rsidRDefault="00280AB2" w:rsidP="001A14F5">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1A14F5">
              <w:rPr>
                <w:rFonts w:ascii="한컴바탕" w:eastAsia="한컴바탕" w:hAnsi="한컴바탕" w:cs="한컴바탕" w:hint="eastAsia"/>
                <w:spacing w:val="-6"/>
                <w:sz w:val="21"/>
                <w:szCs w:val="21"/>
              </w:rPr>
              <w:t>3. 고용단위는 사회보험담당(대리)기구에 보충납부 정보를 전부 신고 완료한 경우, 사회보험시스템에 보충납부 명세표가 생성되며, 체납금이 계산된다. 신고 시, 기록에 잘못된 사항이 있는 경우, 사회보험 시스템에는 보충징수 명세는 생성되지 않으며, 고용단위는 새로 신고해야 한다.</w:t>
            </w:r>
          </w:p>
          <w:p w:rsidR="00280AB2" w:rsidRPr="001A14F5" w:rsidRDefault="00280AB2" w:rsidP="001A14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1A14F5">
              <w:rPr>
                <w:rFonts w:ascii="한컴바탕" w:eastAsia="한컴바탕" w:hAnsi="한컴바탕" w:cs="한컴바탕" w:hint="eastAsia"/>
                <w:sz w:val="21"/>
                <w:szCs w:val="21"/>
              </w:rPr>
              <w:t xml:space="preserve">3. 보충납부 징수방식 </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고용단위가 보충납부 신고를 완료한 후, 사회보험담당(대리)기구 부서는《보충납부 상황 집계표》1식 3부를 인쇄하여 고용단위, 업</w:t>
            </w:r>
            <w:r w:rsidRPr="004A0B40">
              <w:rPr>
                <w:rFonts w:ascii="한컴바탕" w:eastAsia="한컴바탕" w:hAnsi="한컴바탕" w:cs="한컴바탕" w:hint="eastAsia"/>
                <w:sz w:val="21"/>
                <w:szCs w:val="21"/>
              </w:rPr>
              <w:lastRenderedPageBreak/>
              <w:t>무부서, 재무부서에 각 1부씩 보관한다.</w:t>
            </w:r>
          </w:p>
          <w:p w:rsidR="00280AB2" w:rsidRPr="001A14F5" w:rsidRDefault="00280AB2" w:rsidP="001A14F5">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1A14F5">
              <w:rPr>
                <w:rFonts w:ascii="한컴바탕" w:eastAsia="한컴바탕" w:hAnsi="한컴바탕" w:cs="한컴바탕" w:hint="eastAsia"/>
                <w:spacing w:val="-6"/>
                <w:sz w:val="21"/>
                <w:szCs w:val="21"/>
              </w:rPr>
              <w:t xml:space="preserve">고용단위가 </w:t>
            </w:r>
            <w:proofErr w:type="spellStart"/>
            <w:r w:rsidRPr="001A14F5">
              <w:rPr>
                <w:rFonts w:ascii="한컴바탕" w:eastAsia="한컴바탕" w:hAnsi="한컴바탕" w:cs="한컴바탕" w:hint="eastAsia"/>
                <w:spacing w:val="-6"/>
                <w:sz w:val="21"/>
                <w:szCs w:val="21"/>
              </w:rPr>
              <w:t>사회보험비의</w:t>
            </w:r>
            <w:proofErr w:type="spellEnd"/>
            <w:r w:rsidRPr="001A14F5">
              <w:rPr>
                <w:rFonts w:ascii="한컴바탕" w:eastAsia="한컴바탕" w:hAnsi="한컴바탕" w:cs="한컴바탕" w:hint="eastAsia"/>
                <w:spacing w:val="-6"/>
                <w:sz w:val="21"/>
                <w:szCs w:val="21"/>
              </w:rPr>
              <w:t xml:space="preserve"> 월간보고 보충납부와 개인 보충납부를 신고할 경우, 매월 15일(15일 포함)이전에 수표, 현금카드 2종류의 수납방식을 사용할 수 있다. 매월 15일 이후 보충납부를 신고할 시, 현금카드의 1종 수납방식을 사용한다.</w:t>
            </w:r>
          </w:p>
          <w:p w:rsidR="00280AB2" w:rsidRPr="00040198" w:rsidRDefault="00280AB2" w:rsidP="0004019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40198">
              <w:rPr>
                <w:rFonts w:ascii="한컴바탕" w:eastAsia="한컴바탕" w:hAnsi="한컴바탕" w:cs="한컴바탕" w:hint="eastAsia"/>
                <w:sz w:val="21"/>
                <w:szCs w:val="21"/>
              </w:rPr>
              <w:t xml:space="preserve">4. </w:t>
            </w:r>
            <w:proofErr w:type="gramStart"/>
            <w:r w:rsidRPr="00040198">
              <w:rPr>
                <w:rFonts w:ascii="한컴바탕" w:eastAsia="한컴바탕" w:hAnsi="한컴바탕" w:cs="한컴바탕" w:hint="eastAsia"/>
                <w:sz w:val="21"/>
                <w:szCs w:val="21"/>
              </w:rPr>
              <w:t>기  타</w:t>
            </w:r>
            <w:proofErr w:type="gramEnd"/>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(1) 2011년 7월부터 고용단위는 업무일 내에 보충납부를 신고할 수 있다.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(2) 고용단위는 사회보험담당(대리)기구 업무부서에 보충납부 신고를 완료한 후, 당일에 재무부에 비용을 납부한다. 만약 당일에 납부하지 않을 경우, 보충납부를 </w:t>
            </w:r>
            <w:proofErr w:type="spellStart"/>
            <w:r w:rsidRPr="004A0B40">
              <w:rPr>
                <w:rFonts w:ascii="한컴바탕" w:eastAsia="한컴바탕" w:hAnsi="한컴바탕" w:cs="한컴바탕" w:hint="eastAsia"/>
                <w:sz w:val="21"/>
                <w:szCs w:val="21"/>
              </w:rPr>
              <w:t>재신청하고</w:t>
            </w:r>
            <w:proofErr w:type="spellEnd"/>
            <w:r w:rsidRPr="004A0B40">
              <w:rPr>
                <w:rFonts w:ascii="한컴바탕" w:eastAsia="한컴바탕" w:hAnsi="한컴바탕" w:cs="한컴바탕" w:hint="eastAsia"/>
                <w:sz w:val="21"/>
                <w:szCs w:val="21"/>
              </w:rPr>
              <w:t>, 체납금을 다시 계산한다.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 xml:space="preserve">(3) 보험가입 인원이 보험기간에 업무단위 변동 등의 원인으로 사회보험 관계를 중단하여 최근 3개월의 </w:t>
            </w:r>
            <w:proofErr w:type="spellStart"/>
            <w:r w:rsidRPr="004A0B40">
              <w:rPr>
                <w:rFonts w:ascii="한컴바탕" w:eastAsia="한컴바탕" w:hAnsi="한컴바탕" w:cs="한컴바탕" w:hint="eastAsia"/>
                <w:sz w:val="21"/>
                <w:szCs w:val="21"/>
              </w:rPr>
              <w:t>사회보험비를</w:t>
            </w:r>
            <w:proofErr w:type="spellEnd"/>
            <w:r w:rsidRPr="004A0B40">
              <w:rPr>
                <w:rFonts w:ascii="한컴바탕" w:eastAsia="한컴바탕" w:hAnsi="한컴바탕" w:cs="한컴바탕" w:hint="eastAsia"/>
                <w:sz w:val="21"/>
                <w:szCs w:val="21"/>
              </w:rPr>
              <w:t xml:space="preserve"> 보충 납부해야 하는 경우, 고용단위가 </w:t>
            </w:r>
            <w:proofErr w:type="spellStart"/>
            <w:r w:rsidRPr="004A0B40">
              <w:rPr>
                <w:rFonts w:ascii="한컴바탕" w:eastAsia="한컴바탕" w:hAnsi="한컴바탕" w:cs="한컴바탕" w:hint="eastAsia"/>
                <w:sz w:val="21"/>
                <w:szCs w:val="21"/>
              </w:rPr>
              <w:t>기업판</w:t>
            </w:r>
            <w:proofErr w:type="spellEnd"/>
            <w:r w:rsidRPr="004A0B40">
              <w:rPr>
                <w:rFonts w:ascii="한컴바탕" w:eastAsia="한컴바탕" w:hAnsi="한컴바탕" w:cs="한컴바탕" w:hint="eastAsia"/>
                <w:sz w:val="21"/>
                <w:szCs w:val="21"/>
              </w:rPr>
              <w:t xml:space="preserve"> 보고양식을 통해 직접 할 수 있고, 관련 보충납부 명세표를 인쇄하고 신고를 진행한다. 3개월 이상 </w:t>
            </w:r>
            <w:proofErr w:type="spellStart"/>
            <w:r w:rsidRPr="004A0B40">
              <w:rPr>
                <w:rFonts w:ascii="한컴바탕" w:eastAsia="한컴바탕" w:hAnsi="한컴바탕" w:cs="한컴바탕" w:hint="eastAsia"/>
                <w:sz w:val="21"/>
                <w:szCs w:val="21"/>
              </w:rPr>
              <w:t>사회보험비의</w:t>
            </w:r>
            <w:proofErr w:type="spellEnd"/>
            <w:r w:rsidRPr="004A0B40">
              <w:rPr>
                <w:rFonts w:ascii="한컴바탕" w:eastAsia="한컴바탕" w:hAnsi="한컴바탕" w:cs="한컴바탕" w:hint="eastAsia"/>
                <w:sz w:val="21"/>
                <w:szCs w:val="21"/>
              </w:rPr>
              <w:t xml:space="preserve"> 보충납부를 초과할 경우, 고용단위는 보충납부기간에 보험가입자와의 노동(고용)관계의 증명, 임금수입증빙, 그 중 인력자원과 사회보장행정부문이 비준한 양로보험 보충납부, 관련 심사비준 자료를 제출해야 한다.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A0B40">
              <w:rPr>
                <w:rFonts w:ascii="한컴바탕" w:eastAsia="한컴바탕" w:hAnsi="한컴바탕" w:cs="한컴바탕" w:hint="eastAsia"/>
                <w:sz w:val="21"/>
                <w:szCs w:val="21"/>
              </w:rPr>
              <w:t>(4) 고용단위가 개인 보충납부를 신고할 시, 사회보험담당(대리)기구 또는 인터넷 보고 시스템에서 공상보험 납부비율, 각 보험의 납부인원 유형, 정상적 보험가입자 종류 등 보충납부 변수를 해제할 수 있다.</w:t>
            </w: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280AB2" w:rsidRPr="004A0B40" w:rsidRDefault="00280AB2" w:rsidP="004A0B40">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280AB2" w:rsidRPr="004A0B40" w:rsidRDefault="00280AB2" w:rsidP="004A0B40">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roofErr w:type="spellStart"/>
            <w:r w:rsidRPr="004A0B40">
              <w:rPr>
                <w:rFonts w:ascii="한컴바탕" w:eastAsia="한컴바탕" w:hAnsi="한컴바탕" w:cs="한컴바탕" w:hint="eastAsia"/>
                <w:sz w:val="21"/>
                <w:szCs w:val="21"/>
              </w:rPr>
              <w:t>북경시</w:t>
            </w:r>
            <w:proofErr w:type="spellEnd"/>
            <w:r w:rsidRPr="004A0B40">
              <w:rPr>
                <w:rFonts w:ascii="한컴바탕" w:eastAsia="한컴바탕" w:hAnsi="한컴바탕" w:cs="한컴바탕" w:hint="eastAsia"/>
                <w:sz w:val="21"/>
                <w:szCs w:val="21"/>
              </w:rPr>
              <w:t xml:space="preserve"> 사회보험기금관리센터</w:t>
            </w:r>
          </w:p>
          <w:p w:rsidR="00280AB2" w:rsidRPr="004A0B40" w:rsidRDefault="00280AB2" w:rsidP="004A0B40">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4A0B40">
              <w:rPr>
                <w:rFonts w:ascii="한컴바탕" w:eastAsia="한컴바탕" w:hAnsi="한컴바탕" w:cs="한컴바탕" w:hint="eastAsia"/>
                <w:sz w:val="21"/>
                <w:szCs w:val="21"/>
              </w:rPr>
              <w:t>2011년 8월 1일</w:t>
            </w:r>
          </w:p>
          <w:p w:rsidR="00280AB2" w:rsidRPr="004A0B40" w:rsidRDefault="00280AB2" w:rsidP="004A0B40">
            <w:pPr>
              <w:topLinePunct/>
              <w:autoSpaceDE/>
              <w:snapToGrid w:val="0"/>
              <w:spacing w:line="290" w:lineRule="atLeast"/>
              <w:ind w:firstLineChars="200" w:firstLine="420"/>
              <w:rPr>
                <w:rFonts w:ascii="한컴바탕" w:eastAsia="한컴바탕" w:hAnsi="한컴바탕" w:cs="한컴바탕"/>
                <w:sz w:val="21"/>
                <w:szCs w:val="21"/>
              </w:rPr>
            </w:pPr>
          </w:p>
          <w:p w:rsidR="0045746F" w:rsidRPr="004A0B40" w:rsidRDefault="0045746F" w:rsidP="004A0B40">
            <w:pPr>
              <w:snapToGrid w:val="0"/>
              <w:spacing w:line="290" w:lineRule="atLeast"/>
              <w:rPr>
                <w:rFonts w:ascii="한컴바탕" w:eastAsia="한컴바탕" w:hAnsi="한컴바탕" w:cs="한컴바탕"/>
                <w:sz w:val="21"/>
                <w:szCs w:val="21"/>
              </w:rPr>
            </w:pPr>
          </w:p>
        </w:tc>
        <w:tc>
          <w:tcPr>
            <w:tcW w:w="539" w:type="dxa"/>
          </w:tcPr>
          <w:p w:rsidR="0045746F" w:rsidRPr="00AB6DD3" w:rsidRDefault="0045746F" w:rsidP="00AB6DD3">
            <w:pPr>
              <w:wordWrap/>
              <w:snapToGrid w:val="0"/>
              <w:spacing w:line="290" w:lineRule="atLeast"/>
              <w:rPr>
                <w:sz w:val="21"/>
                <w:szCs w:val="21"/>
              </w:rPr>
            </w:pPr>
          </w:p>
        </w:tc>
        <w:tc>
          <w:tcPr>
            <w:tcW w:w="3958" w:type="dxa"/>
          </w:tcPr>
          <w:p w:rsidR="00442C92" w:rsidRPr="004A0B40" w:rsidRDefault="00442C92" w:rsidP="004A0B40">
            <w:pPr>
              <w:wordWrap/>
              <w:snapToGrid w:val="0"/>
              <w:spacing w:line="290" w:lineRule="atLeast"/>
              <w:jc w:val="center"/>
              <w:rPr>
                <w:rFonts w:ascii="SimSun" w:eastAsia="SimSun" w:hAnsi="SimSun"/>
                <w:b/>
                <w:sz w:val="26"/>
                <w:szCs w:val="26"/>
                <w:lang w:eastAsia="zh-CN"/>
              </w:rPr>
            </w:pPr>
            <w:r w:rsidRPr="004A0B40">
              <w:rPr>
                <w:rFonts w:ascii="SimSun" w:eastAsia="SimSun" w:hAnsi="SimSun" w:hint="eastAsia"/>
                <w:b/>
                <w:sz w:val="26"/>
                <w:szCs w:val="26"/>
                <w:lang w:eastAsia="zh-CN"/>
              </w:rPr>
              <w:t>关于对用人单位欠缴社会保险费加收滞纳金有关问题的通知</w:t>
            </w:r>
          </w:p>
          <w:p w:rsidR="00442C92" w:rsidRPr="004A0B40" w:rsidRDefault="00442C92" w:rsidP="00AB6DD3">
            <w:pPr>
              <w:wordWrap/>
              <w:snapToGrid w:val="0"/>
              <w:spacing w:line="290" w:lineRule="atLeast"/>
              <w:jc w:val="center"/>
              <w:rPr>
                <w:rFonts w:ascii="SimSun" w:eastAsia="SimSun" w:hAnsi="SimSun"/>
                <w:sz w:val="21"/>
                <w:szCs w:val="21"/>
                <w:lang w:eastAsia="zh-CN"/>
              </w:rPr>
            </w:pPr>
            <w:r w:rsidRPr="004A0B40">
              <w:rPr>
                <w:rFonts w:ascii="SimSun" w:eastAsia="SimSun" w:hAnsi="SimSun" w:hint="eastAsia"/>
                <w:sz w:val="21"/>
                <w:szCs w:val="21"/>
                <w:lang w:eastAsia="zh-CN"/>
              </w:rPr>
              <w:t>社保发〔2011〕39号</w:t>
            </w:r>
          </w:p>
          <w:p w:rsidR="00442C92" w:rsidRDefault="00442C92" w:rsidP="00AB6DD3">
            <w:pPr>
              <w:wordWrap/>
              <w:snapToGrid w:val="0"/>
              <w:spacing w:line="290" w:lineRule="atLeast"/>
              <w:rPr>
                <w:rFonts w:ascii="SimSun" w:hAnsi="SimSun" w:hint="eastAsia"/>
                <w:sz w:val="21"/>
                <w:szCs w:val="21"/>
              </w:rPr>
            </w:pPr>
            <w:r w:rsidRPr="004A0B40">
              <w:rPr>
                <w:rFonts w:ascii="SimSun" w:eastAsia="SimSun" w:hAnsi="SimSun"/>
                <w:sz w:val="21"/>
                <w:szCs w:val="21"/>
                <w:lang w:eastAsia="zh-CN"/>
              </w:rPr>
              <w:t xml:space="preserve"> </w:t>
            </w:r>
          </w:p>
          <w:p w:rsidR="004A0B40" w:rsidRPr="004A0B40" w:rsidRDefault="004A0B40" w:rsidP="00AB6DD3">
            <w:pPr>
              <w:wordWrap/>
              <w:snapToGrid w:val="0"/>
              <w:spacing w:line="290" w:lineRule="atLeast"/>
              <w:rPr>
                <w:rFonts w:ascii="SimSun" w:hAnsi="SimSun" w:hint="eastAsia"/>
                <w:sz w:val="21"/>
                <w:szCs w:val="21"/>
              </w:rPr>
            </w:pP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各区（县）社会保险基金管理中心、市经济技术开发区社会保险基金管理中心、各社会保险代办机构、各参保单位：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根据《中华人民共和国社会保险法》第八十六条的规定，结合我市社会保险征缴业务流程，现对用人单位欠缴社会保险费加收滞纳金有关问题通知如下：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一、滞纳金的计算规则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自2011年7月1日起，对用人单位新发生欠缴的社会保险费，自欠缴之日起至用人单位申报补缴成功的前一日止，根据其欠缴金额按日加收万分之五的滞纳金。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由于我市采用当月申报，次月收款的征缴模式，因此，欠缴起始之日定为收款月的次月1日。例如：某用人单位2011年10月10日成功申报补缴当年7月份的社会保险费，正常的收款月应为当年8月份，则欠缴的起始之日为当年9月1日，因此用人单位除补缴7月份欠缴金额外，还应缴纳自9月1日起，至10月9日止共39天的滞纳金。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用人单位补缴2011年6月份之前的基本养老保险费，仍按照“关于印发《关于贯彻实施&lt;北京市基本养老保险规定&gt;有关问题的具体办法》的通知”（京劳社养发[2007]21号）第六条的规定执行。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二、用人单位申报补缴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（一）用人单位申报月报补缴 </w:t>
            </w:r>
          </w:p>
          <w:p w:rsidR="00442C92" w:rsidRPr="00A857C1" w:rsidRDefault="00442C92" w:rsidP="00AB6DD3">
            <w:pPr>
              <w:wordWrap/>
              <w:snapToGrid w:val="0"/>
              <w:spacing w:line="290" w:lineRule="atLeast"/>
              <w:rPr>
                <w:rFonts w:ascii="SimSun" w:eastAsia="SimSun" w:hAnsi="SimSun"/>
                <w:spacing w:val="6"/>
                <w:sz w:val="21"/>
                <w:szCs w:val="21"/>
                <w:lang w:eastAsia="zh-CN"/>
              </w:rPr>
            </w:pPr>
            <w:r w:rsidRPr="00A857C1">
              <w:rPr>
                <w:rFonts w:ascii="SimSun" w:eastAsia="SimSun" w:hAnsi="SimSun" w:hint="eastAsia"/>
                <w:spacing w:val="6"/>
                <w:sz w:val="21"/>
                <w:szCs w:val="21"/>
                <w:lang w:eastAsia="zh-CN"/>
              </w:rPr>
              <w:t xml:space="preserve">    1．用人单位整体欠缴社会保险费的，可直接到社保经（代）办机构申报月报补缴。社保系统打印出《北京市社会保险月报补缴表》一式三份，滞纳金通过系统按照计算规则自动计算，与用人单位月报欠缴金额一并收缴。 </w:t>
            </w:r>
          </w:p>
          <w:p w:rsidR="008E02C2" w:rsidRDefault="00442C92" w:rsidP="008E02C2">
            <w:pPr>
              <w:wordWrap/>
              <w:snapToGrid w:val="0"/>
              <w:spacing w:line="290" w:lineRule="atLeast"/>
              <w:ind w:firstLine="405"/>
              <w:rPr>
                <w:rFonts w:ascii="SimSun" w:hAnsi="SimSun" w:hint="eastAsia"/>
                <w:sz w:val="21"/>
                <w:szCs w:val="21"/>
                <w:lang w:eastAsia="zh-CN"/>
              </w:rPr>
            </w:pPr>
            <w:r w:rsidRPr="004A0B40">
              <w:rPr>
                <w:rFonts w:ascii="SimSun" w:eastAsia="SimSun" w:hAnsi="SimSun" w:hint="eastAsia"/>
                <w:sz w:val="21"/>
                <w:szCs w:val="21"/>
                <w:lang w:eastAsia="zh-CN"/>
              </w:rPr>
              <w:t>2．用人单位申报月报补缴时须从最</w:t>
            </w:r>
          </w:p>
          <w:p w:rsidR="008E02C2" w:rsidRDefault="008E02C2" w:rsidP="008E02C2">
            <w:pPr>
              <w:wordWrap/>
              <w:snapToGrid w:val="0"/>
              <w:spacing w:line="290" w:lineRule="atLeast"/>
              <w:ind w:firstLine="405"/>
              <w:rPr>
                <w:rFonts w:ascii="SimSun" w:hAnsi="SimSun" w:hint="eastAsia"/>
                <w:sz w:val="21"/>
                <w:szCs w:val="21"/>
              </w:rPr>
            </w:pPr>
          </w:p>
          <w:p w:rsidR="00442C92" w:rsidRPr="004A0B40" w:rsidRDefault="00442C92" w:rsidP="008E02C2">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lastRenderedPageBreak/>
              <w:t xml:space="preserve">早欠缴月依次补缴。 </w:t>
            </w:r>
          </w:p>
          <w:p w:rsidR="00442C92" w:rsidRPr="00A857C1" w:rsidRDefault="00442C92" w:rsidP="00AB6DD3">
            <w:pPr>
              <w:wordWrap/>
              <w:snapToGrid w:val="0"/>
              <w:spacing w:line="290" w:lineRule="atLeast"/>
              <w:rPr>
                <w:rFonts w:ascii="SimSun" w:eastAsia="SimSun" w:hAnsi="SimSun"/>
                <w:spacing w:val="20"/>
                <w:sz w:val="21"/>
                <w:szCs w:val="21"/>
                <w:lang w:eastAsia="zh-CN"/>
              </w:rPr>
            </w:pPr>
            <w:r w:rsidRPr="00A857C1">
              <w:rPr>
                <w:rFonts w:ascii="SimSun" w:eastAsia="SimSun" w:hAnsi="SimSun" w:hint="eastAsia"/>
                <w:spacing w:val="20"/>
                <w:sz w:val="21"/>
                <w:szCs w:val="21"/>
                <w:lang w:eastAsia="zh-CN"/>
              </w:rPr>
              <w:t xml:space="preserve">    3．自2011年7月起，用人单位欠缴社会保险费的，应于每月27日（每年2月份为25日）前进行月报补缴。超过上述日期进行上月月报补缴的，则生成用人单位当月月报，但不发送财务进行银行托收。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（二）用人单位申报个人补缴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1．自2011年7月1日起，用人单位申报个人补缴时均使用“北京市社会保险系统企业管理子系统”（以下简称“企业版”）进行申报。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2.企业版申报个人补缴操作步骤：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（1）在企业版中“个人补缴申请”模块录入补缴明细。 </w:t>
            </w:r>
          </w:p>
          <w:p w:rsidR="00442C92" w:rsidRPr="00A857C1" w:rsidRDefault="00442C92" w:rsidP="00AB6DD3">
            <w:pPr>
              <w:wordWrap/>
              <w:snapToGrid w:val="0"/>
              <w:spacing w:line="290" w:lineRule="atLeast"/>
              <w:rPr>
                <w:rFonts w:ascii="SimSun" w:eastAsia="SimSun" w:hAnsi="SimSun"/>
                <w:spacing w:val="14"/>
                <w:sz w:val="21"/>
                <w:szCs w:val="21"/>
                <w:lang w:eastAsia="zh-CN"/>
              </w:rPr>
            </w:pPr>
            <w:r w:rsidRPr="00A857C1">
              <w:rPr>
                <w:rFonts w:ascii="SimSun" w:eastAsia="SimSun" w:hAnsi="SimSun" w:hint="eastAsia"/>
                <w:spacing w:val="14"/>
                <w:sz w:val="21"/>
                <w:szCs w:val="21"/>
                <w:lang w:eastAsia="zh-CN"/>
              </w:rPr>
              <w:t xml:space="preserve">    （2）用人单位申报个人补缴和基数差补缴的，共有四类补缴原因，分别为：单位申报个人补缴、稽核补缴、专项审计补缴、监察补缴，单位申报时需按照补缴原因进行选择。 </w:t>
            </w:r>
          </w:p>
          <w:p w:rsidR="00442C92" w:rsidRPr="001A14F5" w:rsidRDefault="00442C92" w:rsidP="00AB6DD3">
            <w:pPr>
              <w:wordWrap/>
              <w:snapToGrid w:val="0"/>
              <w:spacing w:line="290" w:lineRule="atLeast"/>
              <w:rPr>
                <w:rFonts w:ascii="SimSun" w:eastAsia="SimSun" w:hAnsi="SimSun"/>
                <w:spacing w:val="10"/>
                <w:sz w:val="21"/>
                <w:szCs w:val="21"/>
                <w:lang w:eastAsia="zh-CN"/>
              </w:rPr>
            </w:pPr>
            <w:r w:rsidRPr="001A14F5">
              <w:rPr>
                <w:rFonts w:ascii="SimSun" w:eastAsia="SimSun" w:hAnsi="SimSun" w:hint="eastAsia"/>
                <w:spacing w:val="10"/>
                <w:sz w:val="21"/>
                <w:szCs w:val="21"/>
                <w:lang w:eastAsia="zh-CN"/>
              </w:rPr>
              <w:t xml:space="preserve">    （3）录入补缴明细前，用人单位注意核实个人基本信息和缴费情况。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（4）补缴录入完毕后，在“补缴申请查询（四险）”和“补缴申请查询（医疗）”模块分别导出补缴报盘文件。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5）在导出补缴报盘文件的同时，四险应打印《北京市社会保险补缴明细表》（表四）、医疗保险应打印《基本医疗保险补缴情况表》（表十）各一式三份，加盖单位公章，其中需要人力资源和社会保障行政部门审批的养老保险补缴还需携带相关审批材料。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3.用人单位到社保经（代）办机构申报补缴信息全部成功时，社保系统生成补缴明细表，同时计算出滞纳金。申报时如存在错误的记录，则社保系统不能生成补缴明细，需用人单位重新申报。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三、补缴收款方式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用人单位申报补缴成功后，社保经（代）办机构业务岗打印《补缴情况汇总表》一式三份，用人单位、业务岗、</w:t>
            </w:r>
            <w:r w:rsidRPr="004A0B40">
              <w:rPr>
                <w:rFonts w:ascii="SimSun" w:eastAsia="SimSun" w:hAnsi="SimSun" w:hint="eastAsia"/>
                <w:sz w:val="21"/>
                <w:szCs w:val="21"/>
                <w:lang w:eastAsia="zh-CN"/>
              </w:rPr>
              <w:lastRenderedPageBreak/>
              <w:t xml:space="preserve">财务岗各留存一份。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对于用人单位申报月报补缴和个人补缴社会保险费的，在每月15日（含15日）前，可采用支票、银行卡两种收款方式；每月15日后申报补缴时，采用银行卡一种收款方式。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四、其他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（一）自2011年7月起，用人单位在工作日内均可申报补缴。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（二）用人单位到社保经（代）办机构业务岗申报补缴成功后，须当日到财务岗缴费，如当日未到财务岗缴费的，须重新进行申报补缴、重新计算滞纳金。 </w:t>
            </w:r>
          </w:p>
          <w:p w:rsidR="00442C92" w:rsidRPr="00040198" w:rsidRDefault="00442C92" w:rsidP="00AB6DD3">
            <w:pPr>
              <w:wordWrap/>
              <w:snapToGrid w:val="0"/>
              <w:spacing w:line="290" w:lineRule="atLeast"/>
              <w:rPr>
                <w:rFonts w:ascii="SimSun" w:eastAsia="SimSun" w:hAnsi="SimSun"/>
                <w:spacing w:val="8"/>
                <w:sz w:val="21"/>
                <w:szCs w:val="21"/>
                <w:lang w:eastAsia="zh-CN"/>
              </w:rPr>
            </w:pPr>
            <w:r w:rsidRPr="00040198">
              <w:rPr>
                <w:rFonts w:ascii="SimSun" w:eastAsia="SimSun" w:hAnsi="SimSun" w:hint="eastAsia"/>
                <w:spacing w:val="8"/>
                <w:sz w:val="21"/>
                <w:szCs w:val="21"/>
                <w:lang w:eastAsia="zh-CN"/>
              </w:rPr>
              <w:t xml:space="preserve">    （三）参保人员在参保期间，因工作单位变动等原因中断社会保险关系需补缴近三个月社会保险费时，用人单位可直接通过企业版报盘，并打印相关补缴明细表进行申报。补缴超过三个月以上社会保险费的，需要用人单位提供补缴期间与参保人存在劳动（聘用）关系的证明、工资收入凭证，其中人力资源和社会保障行政部门审批的养老保险补缴还需携带相关审批材料。 </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hint="eastAsia"/>
                <w:sz w:val="21"/>
                <w:szCs w:val="21"/>
                <w:lang w:eastAsia="zh-CN"/>
              </w:rPr>
              <w:t xml:space="preserve">    （四）用人单位申报个人补缴时，可到社保经（代）办机构或从网上申报系统下卸单位工伤保险缴费费率、各险种的缴费人员类别、正常参保险种等补缴参数。 </w:t>
            </w:r>
          </w:p>
          <w:p w:rsidR="00040198" w:rsidRDefault="00442C92" w:rsidP="00AB6DD3">
            <w:pPr>
              <w:wordWrap/>
              <w:snapToGrid w:val="0"/>
              <w:spacing w:line="290" w:lineRule="atLeast"/>
              <w:rPr>
                <w:rFonts w:ascii="SimSun" w:hAnsi="SimSun" w:hint="eastAsia"/>
                <w:sz w:val="21"/>
                <w:szCs w:val="21"/>
              </w:rPr>
            </w:pPr>
            <w:r w:rsidRPr="004A0B40">
              <w:rPr>
                <w:rFonts w:ascii="SimSun" w:eastAsia="SimSun" w:hAnsi="SimSun" w:hint="eastAsia"/>
                <w:sz w:val="21"/>
                <w:szCs w:val="21"/>
                <w:lang w:eastAsia="zh-CN"/>
              </w:rPr>
              <w:t xml:space="preserve">              </w:t>
            </w:r>
          </w:p>
          <w:p w:rsidR="00040198" w:rsidRPr="00040198" w:rsidRDefault="00040198" w:rsidP="00AB6DD3">
            <w:pPr>
              <w:wordWrap/>
              <w:snapToGrid w:val="0"/>
              <w:spacing w:line="290" w:lineRule="atLeast"/>
              <w:rPr>
                <w:rFonts w:ascii="SimSun" w:hAnsi="SimSun" w:hint="eastAsia"/>
                <w:sz w:val="21"/>
                <w:szCs w:val="21"/>
              </w:rPr>
            </w:pPr>
          </w:p>
          <w:p w:rsidR="00442C92" w:rsidRPr="004A0B40" w:rsidRDefault="00040198" w:rsidP="00040198">
            <w:pPr>
              <w:wordWrap/>
              <w:snapToGrid w:val="0"/>
              <w:spacing w:line="290" w:lineRule="atLeast"/>
              <w:jc w:val="right"/>
              <w:rPr>
                <w:rFonts w:ascii="SimSun" w:eastAsia="SimSun" w:hAnsi="SimSun"/>
                <w:sz w:val="21"/>
                <w:szCs w:val="21"/>
                <w:lang w:eastAsia="zh-CN"/>
              </w:rPr>
            </w:pPr>
            <w:r>
              <w:rPr>
                <w:rFonts w:ascii="SimSun" w:eastAsia="SimSun" w:hAnsi="SimSun" w:hint="eastAsia"/>
                <w:sz w:val="21"/>
                <w:szCs w:val="21"/>
                <w:lang w:eastAsia="zh-CN"/>
              </w:rPr>
              <w:t xml:space="preserve">        </w:t>
            </w:r>
            <w:r w:rsidR="00442C92" w:rsidRPr="004A0B40">
              <w:rPr>
                <w:rFonts w:ascii="SimSun" w:eastAsia="SimSun" w:hAnsi="SimSun" w:hint="eastAsia"/>
                <w:sz w:val="21"/>
                <w:szCs w:val="21"/>
                <w:lang w:eastAsia="zh-CN"/>
              </w:rPr>
              <w:t>北京市社会保险基金管理中心</w:t>
            </w:r>
            <w:r w:rsidR="00442C92" w:rsidRPr="004A0B40">
              <w:rPr>
                <w:rFonts w:ascii="SimSun" w:eastAsia="SimSun" w:hAnsi="SimSun"/>
                <w:sz w:val="21"/>
                <w:szCs w:val="21"/>
                <w:lang w:eastAsia="zh-CN"/>
              </w:rPr>
              <w:t xml:space="preserve"> </w:t>
            </w:r>
          </w:p>
          <w:p w:rsidR="00442C92" w:rsidRPr="004A0B40" w:rsidRDefault="00442C92" w:rsidP="00040198">
            <w:pPr>
              <w:wordWrap/>
              <w:snapToGrid w:val="0"/>
              <w:spacing w:line="290" w:lineRule="atLeast"/>
              <w:jc w:val="right"/>
              <w:rPr>
                <w:rFonts w:ascii="SimSun" w:eastAsia="SimSun" w:hAnsi="SimSun"/>
                <w:sz w:val="21"/>
                <w:szCs w:val="21"/>
                <w:lang w:eastAsia="zh-CN"/>
              </w:rPr>
            </w:pPr>
            <w:r w:rsidRPr="004A0B40">
              <w:rPr>
                <w:rFonts w:ascii="SimSun" w:eastAsia="SimSun" w:hAnsi="SimSun" w:hint="eastAsia"/>
                <w:sz w:val="21"/>
                <w:szCs w:val="21"/>
                <w:lang w:eastAsia="zh-CN"/>
              </w:rPr>
              <w:t xml:space="preserve">    二〇一一年八月一日</w:t>
            </w:r>
          </w:p>
          <w:p w:rsidR="00442C92" w:rsidRPr="004A0B40" w:rsidRDefault="00442C92" w:rsidP="00AB6DD3">
            <w:pPr>
              <w:wordWrap/>
              <w:snapToGrid w:val="0"/>
              <w:spacing w:line="290" w:lineRule="atLeast"/>
              <w:rPr>
                <w:rFonts w:ascii="SimSun" w:eastAsia="SimSun" w:hAnsi="SimSun"/>
                <w:sz w:val="21"/>
                <w:szCs w:val="21"/>
                <w:lang w:eastAsia="zh-CN"/>
              </w:rPr>
            </w:pPr>
            <w:r w:rsidRPr="004A0B40">
              <w:rPr>
                <w:rFonts w:ascii="SimSun" w:eastAsia="SimSun" w:hAnsi="SimSun"/>
                <w:sz w:val="21"/>
                <w:szCs w:val="21"/>
                <w:lang w:eastAsia="zh-CN"/>
              </w:rPr>
              <w:t xml:space="preserve"> </w:t>
            </w:r>
          </w:p>
          <w:p w:rsidR="0045746F" w:rsidRPr="004A0B40" w:rsidRDefault="0045746F" w:rsidP="00AB6DD3">
            <w:pPr>
              <w:wordWrap/>
              <w:snapToGrid w:val="0"/>
              <w:spacing w:line="290" w:lineRule="atLeast"/>
              <w:rPr>
                <w:rFonts w:ascii="SimSun" w:eastAsia="SimSun" w:hAnsi="SimSun"/>
                <w:sz w:val="21"/>
                <w:szCs w:val="21"/>
                <w:lang w:eastAsia="zh-CN"/>
              </w:rPr>
            </w:pPr>
          </w:p>
        </w:tc>
      </w:tr>
    </w:tbl>
    <w:p w:rsidR="004F4DDC" w:rsidRDefault="004F4DDC">
      <w:pPr>
        <w:rPr>
          <w:lang w:eastAsia="zh-CN"/>
        </w:rPr>
      </w:pPr>
    </w:p>
    <w:sectPr w:rsidR="004F4DDC" w:rsidSect="0045746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876" w:rsidRDefault="00800876" w:rsidP="0045746F">
      <w:r>
        <w:separator/>
      </w:r>
    </w:p>
  </w:endnote>
  <w:endnote w:type="continuationSeparator" w:id="0">
    <w:p w:rsidR="00800876" w:rsidRDefault="00800876" w:rsidP="0045746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876" w:rsidRDefault="00800876" w:rsidP="0045746F">
      <w:r>
        <w:separator/>
      </w:r>
    </w:p>
  </w:footnote>
  <w:footnote w:type="continuationSeparator" w:id="0">
    <w:p w:rsidR="00800876" w:rsidRDefault="00800876" w:rsidP="00457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46F"/>
    <w:rsid w:val="00040198"/>
    <w:rsid w:val="001A14F5"/>
    <w:rsid w:val="00280AB2"/>
    <w:rsid w:val="00442C92"/>
    <w:rsid w:val="0045746F"/>
    <w:rsid w:val="004A0B40"/>
    <w:rsid w:val="004F4DDC"/>
    <w:rsid w:val="006C75FF"/>
    <w:rsid w:val="00800876"/>
    <w:rsid w:val="008E02C2"/>
    <w:rsid w:val="00A857C1"/>
    <w:rsid w:val="00AB6DD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B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46F"/>
    <w:pPr>
      <w:tabs>
        <w:tab w:val="center" w:pos="4513"/>
        <w:tab w:val="right" w:pos="9026"/>
      </w:tabs>
      <w:snapToGrid w:val="0"/>
    </w:pPr>
  </w:style>
  <w:style w:type="character" w:customStyle="1" w:styleId="Char">
    <w:name w:val="머리글 Char"/>
    <w:basedOn w:val="a0"/>
    <w:link w:val="a3"/>
    <w:uiPriority w:val="99"/>
    <w:semiHidden/>
    <w:rsid w:val="0045746F"/>
  </w:style>
  <w:style w:type="paragraph" w:styleId="a4">
    <w:name w:val="footer"/>
    <w:basedOn w:val="a"/>
    <w:link w:val="Char0"/>
    <w:uiPriority w:val="99"/>
    <w:semiHidden/>
    <w:unhideWhenUsed/>
    <w:rsid w:val="0045746F"/>
    <w:pPr>
      <w:tabs>
        <w:tab w:val="center" w:pos="4513"/>
        <w:tab w:val="right" w:pos="9026"/>
      </w:tabs>
      <w:snapToGrid w:val="0"/>
    </w:pPr>
  </w:style>
  <w:style w:type="character" w:customStyle="1" w:styleId="Char0">
    <w:name w:val="바닥글 Char"/>
    <w:basedOn w:val="a0"/>
    <w:link w:val="a4"/>
    <w:uiPriority w:val="99"/>
    <w:semiHidden/>
    <w:rsid w:val="0045746F"/>
  </w:style>
  <w:style w:type="table" w:styleId="a5">
    <w:name w:val="Table Grid"/>
    <w:basedOn w:val="a1"/>
    <w:uiPriority w:val="59"/>
    <w:rsid w:val="00457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2012-01-05T06:47:00Z</dcterms:created>
  <dcterms:modified xsi:type="dcterms:W3CDTF">2012-01-05T06:52:00Z</dcterms:modified>
</cp:coreProperties>
</file>