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B0CEC" w:rsidTr="006A23F7">
        <w:tc>
          <w:tcPr>
            <w:tcW w:w="4785" w:type="dxa"/>
          </w:tcPr>
          <w:p w:rsidR="00523BE7" w:rsidRDefault="00CB0CEC" w:rsidP="001E41CC">
            <w:pPr>
              <w:adjustRightInd w:val="0"/>
              <w:snapToGrid w:val="0"/>
              <w:spacing w:line="290" w:lineRule="atLeast"/>
              <w:jc w:val="center"/>
              <w:rPr>
                <w:rFonts w:ascii="한컴바탕" w:eastAsia="한컴바탕" w:hAnsi="한컴바탕" w:cs="한컴바탕" w:hint="eastAsia"/>
                <w:b/>
                <w:sz w:val="26"/>
                <w:szCs w:val="26"/>
              </w:rPr>
            </w:pPr>
            <w:r w:rsidRPr="00523BE7">
              <w:rPr>
                <w:rFonts w:ascii="한컴바탕" w:eastAsia="한컴바탕" w:hAnsi="한컴바탕" w:cs="한컴바탕" w:hint="eastAsia"/>
                <w:b/>
                <w:sz w:val="26"/>
                <w:szCs w:val="26"/>
              </w:rPr>
              <w:t xml:space="preserve">소형, </w:t>
            </w:r>
            <w:proofErr w:type="spellStart"/>
            <w:r w:rsidRPr="00523BE7">
              <w:rPr>
                <w:rFonts w:ascii="한컴바탕" w:eastAsia="한컴바탕" w:hAnsi="한컴바탕" w:cs="한컴바탕" w:hint="eastAsia"/>
                <w:b/>
                <w:sz w:val="26"/>
                <w:szCs w:val="26"/>
              </w:rPr>
              <w:t>미형기업</w:t>
            </w:r>
            <w:proofErr w:type="spellEnd"/>
            <w:r w:rsidRPr="00523BE7">
              <w:rPr>
                <w:rFonts w:ascii="한컴바탕" w:eastAsia="한컴바탕" w:hAnsi="한컴바탕" w:cs="한컴바탕" w:hint="eastAsia"/>
                <w:b/>
                <w:sz w:val="26"/>
                <w:szCs w:val="26"/>
              </w:rPr>
              <w:t xml:space="preserve"> 부분 행정사업성 </w:t>
            </w:r>
          </w:p>
          <w:p w:rsidR="00CB0CEC" w:rsidRPr="00523BE7" w:rsidRDefault="00CB0CEC" w:rsidP="00523BE7">
            <w:pPr>
              <w:adjustRightInd w:val="0"/>
              <w:snapToGrid w:val="0"/>
              <w:spacing w:line="290" w:lineRule="atLeast"/>
              <w:jc w:val="center"/>
              <w:rPr>
                <w:rFonts w:ascii="한컴바탕" w:eastAsia="한컴바탕" w:hAnsi="한컴바탕" w:cs="한컴바탕"/>
                <w:b/>
                <w:sz w:val="26"/>
                <w:szCs w:val="26"/>
              </w:rPr>
            </w:pPr>
            <w:r w:rsidRPr="00523BE7">
              <w:rPr>
                <w:rFonts w:ascii="한컴바탕" w:eastAsia="한컴바탕" w:hAnsi="한컴바탕" w:cs="한컴바탕" w:hint="eastAsia"/>
                <w:b/>
                <w:sz w:val="26"/>
                <w:szCs w:val="26"/>
              </w:rPr>
              <w:t>비용 징수면제에 관한 통지</w:t>
            </w:r>
          </w:p>
          <w:p w:rsidR="00CB0CEC" w:rsidRPr="001E41CC" w:rsidRDefault="00CB0CEC" w:rsidP="001E41CC">
            <w:pPr>
              <w:adjustRightInd w:val="0"/>
              <w:snapToGrid w:val="0"/>
              <w:spacing w:line="290" w:lineRule="atLeast"/>
              <w:jc w:val="center"/>
              <w:rPr>
                <w:rFonts w:ascii="한컴바탕" w:eastAsia="한컴바탕" w:hAnsi="한컴바탕" w:cs="한컴바탕"/>
                <w:sz w:val="21"/>
                <w:szCs w:val="21"/>
              </w:rPr>
            </w:pPr>
            <w:r w:rsidRPr="001E41CC">
              <w:rPr>
                <w:rFonts w:ascii="한컴바탕" w:eastAsia="한컴바탕" w:hAnsi="한컴바탕" w:cs="한컴바탕" w:hint="eastAsia"/>
                <w:sz w:val="21"/>
                <w:szCs w:val="21"/>
              </w:rPr>
              <w:t>재종[2011] 104호</w:t>
            </w:r>
          </w:p>
          <w:p w:rsidR="00CB0CEC" w:rsidRDefault="00CB0CEC" w:rsidP="001E41CC">
            <w:pPr>
              <w:adjustRightInd w:val="0"/>
              <w:snapToGrid w:val="0"/>
              <w:spacing w:line="290" w:lineRule="atLeast"/>
              <w:ind w:firstLineChars="200" w:firstLine="420"/>
              <w:rPr>
                <w:rFonts w:ascii="한컴바탕" w:eastAsia="한컴바탕" w:hAnsi="한컴바탕" w:cs="한컴바탕" w:hint="eastAsia"/>
                <w:sz w:val="21"/>
                <w:szCs w:val="21"/>
              </w:rPr>
            </w:pPr>
          </w:p>
          <w:p w:rsidR="00523BE7" w:rsidRPr="001E41CC" w:rsidRDefault="00523BE7" w:rsidP="001E41CC">
            <w:pPr>
              <w:adjustRightInd w:val="0"/>
              <w:snapToGrid w:val="0"/>
              <w:spacing w:line="290" w:lineRule="atLeast"/>
              <w:ind w:firstLineChars="200" w:firstLine="420"/>
              <w:rPr>
                <w:rFonts w:ascii="한컴바탕" w:eastAsia="한컴바탕" w:hAnsi="한컴바탕" w:cs="한컴바탕"/>
                <w:sz w:val="21"/>
                <w:szCs w:val="21"/>
              </w:rPr>
            </w:pPr>
          </w:p>
          <w:p w:rsidR="00CB0CEC" w:rsidRPr="006A23F7" w:rsidRDefault="00CB0CEC" w:rsidP="006A23F7">
            <w:pPr>
              <w:adjustRightInd w:val="0"/>
              <w:snapToGrid w:val="0"/>
              <w:spacing w:line="290" w:lineRule="atLeast"/>
              <w:ind w:firstLineChars="200" w:firstLine="444"/>
              <w:rPr>
                <w:rFonts w:ascii="한컴바탕" w:eastAsia="한컴바탕" w:hAnsi="한컴바탕" w:cs="한컴바탕"/>
                <w:spacing w:val="6"/>
                <w:sz w:val="21"/>
                <w:szCs w:val="21"/>
              </w:rPr>
            </w:pPr>
            <w:r w:rsidRPr="006A23F7">
              <w:rPr>
                <w:rFonts w:ascii="한컴바탕" w:eastAsia="한컴바탕" w:hAnsi="한컴바탕" w:cs="한컴바탕" w:hint="eastAsia"/>
                <w:spacing w:val="6"/>
                <w:sz w:val="21"/>
                <w:szCs w:val="21"/>
              </w:rPr>
              <w:t xml:space="preserve">공업과 </w:t>
            </w:r>
            <w:proofErr w:type="spellStart"/>
            <w:r w:rsidRPr="006A23F7">
              <w:rPr>
                <w:rFonts w:ascii="한컴바탕" w:eastAsia="한컴바탕" w:hAnsi="한컴바탕" w:cs="한컴바탕" w:hint="eastAsia"/>
                <w:spacing w:val="6"/>
                <w:sz w:val="21"/>
                <w:szCs w:val="21"/>
              </w:rPr>
              <w:t>정보화부</w:t>
            </w:r>
            <w:proofErr w:type="spellEnd"/>
            <w:r w:rsidRPr="006A23F7">
              <w:rPr>
                <w:rFonts w:ascii="한컴바탕" w:eastAsia="한컴바탕" w:hAnsi="한컴바탕" w:cs="한컴바탕" w:hint="eastAsia"/>
                <w:spacing w:val="6"/>
                <w:sz w:val="21"/>
                <w:szCs w:val="21"/>
              </w:rPr>
              <w:t xml:space="preserve">, 국가공상행정관리국, 국가세무총국, 해관총서, </w:t>
            </w:r>
            <w:proofErr w:type="spellStart"/>
            <w:r w:rsidRPr="006A23F7">
              <w:rPr>
                <w:rFonts w:ascii="한컴바탕" w:eastAsia="한컴바탕" w:hAnsi="한컴바탕" w:cs="한컴바탕" w:hint="eastAsia"/>
                <w:spacing w:val="6"/>
                <w:sz w:val="21"/>
                <w:szCs w:val="21"/>
              </w:rPr>
              <w:t>상무부</w:t>
            </w:r>
            <w:proofErr w:type="spellEnd"/>
            <w:r w:rsidRPr="006A23F7">
              <w:rPr>
                <w:rFonts w:ascii="한컴바탕" w:eastAsia="한컴바탕" w:hAnsi="한컴바탕" w:cs="한컴바탕" w:hint="eastAsia"/>
                <w:spacing w:val="6"/>
                <w:sz w:val="21"/>
                <w:szCs w:val="21"/>
              </w:rPr>
              <w:t xml:space="preserve">, 국가질량감독검사검역총국, </w:t>
            </w:r>
            <w:proofErr w:type="spellStart"/>
            <w:r w:rsidRPr="006A23F7">
              <w:rPr>
                <w:rFonts w:ascii="한컴바탕" w:eastAsia="한컴바탕" w:hAnsi="한컴바탕" w:cs="한컴바탕" w:hint="eastAsia"/>
                <w:spacing w:val="6"/>
                <w:sz w:val="21"/>
                <w:szCs w:val="21"/>
              </w:rPr>
              <w:t>중국무역촉진회</w:t>
            </w:r>
            <w:proofErr w:type="spellEnd"/>
            <w:r w:rsidRPr="006A23F7">
              <w:rPr>
                <w:rFonts w:ascii="한컴바탕" w:eastAsia="한컴바탕" w:hAnsi="한컴바탕" w:cs="한컴바탕" w:hint="eastAsia"/>
                <w:spacing w:val="6"/>
                <w:sz w:val="21"/>
                <w:szCs w:val="21"/>
              </w:rPr>
              <w:t xml:space="preserve">, 국가토지자원부, 국가신문출판총서, </w:t>
            </w:r>
            <w:proofErr w:type="spellStart"/>
            <w:r w:rsidRPr="006A23F7">
              <w:rPr>
                <w:rFonts w:ascii="한컴바탕" w:eastAsia="한컴바탕" w:hAnsi="한컴바탕" w:cs="한컴바탕" w:hint="eastAsia"/>
                <w:spacing w:val="6"/>
                <w:sz w:val="21"/>
                <w:szCs w:val="21"/>
              </w:rPr>
              <w:t>농업부</w:t>
            </w:r>
            <w:proofErr w:type="spellEnd"/>
            <w:r w:rsidRPr="006A23F7">
              <w:rPr>
                <w:rFonts w:ascii="한컴바탕" w:eastAsia="한컴바탕" w:hAnsi="한컴바탕" w:cs="한컴바탕" w:hint="eastAsia"/>
                <w:spacing w:val="6"/>
                <w:sz w:val="21"/>
                <w:szCs w:val="21"/>
              </w:rPr>
              <w:t xml:space="preserve">, </w:t>
            </w:r>
            <w:proofErr w:type="spellStart"/>
            <w:r w:rsidRPr="006A23F7">
              <w:rPr>
                <w:rFonts w:ascii="한컴바탕" w:eastAsia="한컴바탕" w:hAnsi="한컴바탕" w:cs="한컴바탕" w:hint="eastAsia"/>
                <w:spacing w:val="6"/>
                <w:sz w:val="21"/>
                <w:szCs w:val="21"/>
              </w:rPr>
              <w:t>국가임업국</w:t>
            </w:r>
            <w:proofErr w:type="spellEnd"/>
            <w:r w:rsidRPr="006A23F7">
              <w:rPr>
                <w:rFonts w:ascii="한컴바탕" w:eastAsia="한컴바탕" w:hAnsi="한컴바탕" w:cs="한컴바탕" w:hint="eastAsia"/>
                <w:spacing w:val="6"/>
                <w:sz w:val="21"/>
                <w:szCs w:val="21"/>
              </w:rPr>
              <w:t xml:space="preserve">, </w:t>
            </w:r>
            <w:proofErr w:type="spellStart"/>
            <w:r w:rsidRPr="006A23F7">
              <w:rPr>
                <w:rFonts w:ascii="한컴바탕" w:eastAsia="한컴바탕" w:hAnsi="한컴바탕" w:cs="한컴바탕" w:hint="eastAsia"/>
                <w:spacing w:val="6"/>
                <w:sz w:val="21"/>
                <w:szCs w:val="21"/>
              </w:rPr>
              <w:t>국가여행국</w:t>
            </w:r>
            <w:proofErr w:type="spellEnd"/>
            <w:r w:rsidRPr="006A23F7">
              <w:rPr>
                <w:rFonts w:ascii="한컴바탕" w:eastAsia="한컴바탕" w:hAnsi="한컴바탕" w:cs="한컴바탕" w:hint="eastAsia"/>
                <w:spacing w:val="6"/>
                <w:sz w:val="21"/>
                <w:szCs w:val="21"/>
              </w:rPr>
              <w:t xml:space="preserve">, 국가종교사무국, 각 성, 자치구, 직할시 </w:t>
            </w:r>
            <w:proofErr w:type="spellStart"/>
            <w:r w:rsidRPr="006A23F7">
              <w:rPr>
                <w:rFonts w:ascii="한컴바탕" w:eastAsia="한컴바탕" w:hAnsi="한컴바탕" w:cs="한컴바탕" w:hint="eastAsia"/>
                <w:spacing w:val="6"/>
                <w:sz w:val="21"/>
                <w:szCs w:val="21"/>
              </w:rPr>
              <w:t>재정청</w:t>
            </w:r>
            <w:proofErr w:type="spellEnd"/>
            <w:r w:rsidRPr="006A23F7">
              <w:rPr>
                <w:rFonts w:ascii="한컴바탕" w:eastAsia="한컴바탕" w:hAnsi="한컴바탕" w:cs="한컴바탕" w:hint="eastAsia"/>
                <w:spacing w:val="6"/>
                <w:sz w:val="21"/>
                <w:szCs w:val="21"/>
              </w:rPr>
              <w:t xml:space="preserve">(국), 발전개혁위원회, </w:t>
            </w:r>
            <w:proofErr w:type="spellStart"/>
            <w:r w:rsidRPr="006A23F7">
              <w:rPr>
                <w:rFonts w:ascii="한컴바탕" w:eastAsia="한컴바탕" w:hAnsi="한컴바탕" w:cs="한컴바탕" w:hint="eastAsia"/>
                <w:spacing w:val="6"/>
                <w:sz w:val="21"/>
                <w:szCs w:val="21"/>
              </w:rPr>
              <w:t>물가국</w:t>
            </w:r>
            <w:proofErr w:type="spellEnd"/>
            <w:r w:rsidRPr="006A23F7">
              <w:rPr>
                <w:rFonts w:ascii="한컴바탕" w:eastAsia="한컴바탕" w:hAnsi="한컴바탕" w:cs="한컴바탕" w:hint="eastAsia"/>
                <w:spacing w:val="6"/>
                <w:sz w:val="21"/>
                <w:szCs w:val="21"/>
              </w:rPr>
              <w:t xml:space="preserve">, </w:t>
            </w:r>
            <w:proofErr w:type="spellStart"/>
            <w:r w:rsidRPr="006A23F7">
              <w:rPr>
                <w:rFonts w:ascii="한컴바탕" w:eastAsia="한컴바탕" w:hAnsi="한컴바탕" w:cs="한컴바탕" w:hint="eastAsia"/>
                <w:spacing w:val="6"/>
                <w:sz w:val="21"/>
                <w:szCs w:val="21"/>
              </w:rPr>
              <w:t>신상생산건설병단</w:t>
            </w:r>
            <w:proofErr w:type="spellEnd"/>
            <w:r w:rsidRPr="006A23F7">
              <w:rPr>
                <w:rFonts w:ascii="한컴바탕" w:eastAsia="한컴바탕" w:hAnsi="한컴바탕" w:cs="한컴바탕" w:hint="eastAsia"/>
                <w:spacing w:val="6"/>
                <w:sz w:val="21"/>
                <w:szCs w:val="21"/>
              </w:rPr>
              <w:t xml:space="preserve"> </w:t>
            </w:r>
            <w:proofErr w:type="spellStart"/>
            <w:r w:rsidRPr="006A23F7">
              <w:rPr>
                <w:rFonts w:ascii="한컴바탕" w:eastAsia="한컴바탕" w:hAnsi="한컴바탕" w:cs="한컴바탕" w:hint="eastAsia"/>
                <w:spacing w:val="6"/>
                <w:sz w:val="21"/>
                <w:szCs w:val="21"/>
              </w:rPr>
              <w:t>재무국</w:t>
            </w:r>
            <w:proofErr w:type="spellEnd"/>
            <w:r w:rsidRPr="006A23F7">
              <w:rPr>
                <w:rFonts w:ascii="한컴바탕" w:eastAsia="한컴바탕" w:hAnsi="한컴바탕" w:cs="한컴바탕" w:hint="eastAsia"/>
                <w:spacing w:val="6"/>
                <w:sz w:val="21"/>
                <w:szCs w:val="21"/>
              </w:rPr>
              <w:t>, 발전개혁위원회:</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소형·</w:t>
            </w:r>
            <w:proofErr w:type="spellStart"/>
            <w:r w:rsidRPr="001E41CC">
              <w:rPr>
                <w:rFonts w:ascii="한컴바탕" w:eastAsia="한컴바탕" w:hAnsi="한컴바탕" w:cs="한컴바탕" w:hint="eastAsia"/>
                <w:sz w:val="21"/>
                <w:szCs w:val="21"/>
              </w:rPr>
              <w:t>미형기업의</w:t>
            </w:r>
            <w:proofErr w:type="spellEnd"/>
            <w:r w:rsidRPr="001E41CC">
              <w:rPr>
                <w:rFonts w:ascii="한컴바탕" w:eastAsia="한컴바탕" w:hAnsi="한컴바탕" w:cs="한컴바탕" w:hint="eastAsia"/>
                <w:sz w:val="21"/>
                <w:szCs w:val="21"/>
              </w:rPr>
              <w:t xml:space="preserve"> 부담을 줄이고, 소형·</w:t>
            </w:r>
            <w:proofErr w:type="spellStart"/>
            <w:r w:rsidRPr="001E41CC">
              <w:rPr>
                <w:rFonts w:ascii="한컴바탕" w:eastAsia="한컴바탕" w:hAnsi="한컴바탕" w:cs="한컴바탕" w:hint="eastAsia"/>
                <w:sz w:val="21"/>
                <w:szCs w:val="21"/>
              </w:rPr>
              <w:t>미형기업의</w:t>
            </w:r>
            <w:proofErr w:type="spellEnd"/>
            <w:r w:rsidRPr="001E41CC">
              <w:rPr>
                <w:rFonts w:ascii="한컴바탕" w:eastAsia="한컴바탕" w:hAnsi="한컴바탕" w:cs="한컴바탕" w:hint="eastAsia"/>
                <w:sz w:val="21"/>
                <w:szCs w:val="21"/>
              </w:rPr>
              <w:t xml:space="preserve"> 건강한 발전을 촉진하기 위해, 현재 소형·</w:t>
            </w:r>
            <w:proofErr w:type="spellStart"/>
            <w:r w:rsidRPr="001E41CC">
              <w:rPr>
                <w:rFonts w:ascii="한컴바탕" w:eastAsia="한컴바탕" w:hAnsi="한컴바탕" w:cs="한컴바탕" w:hint="eastAsia"/>
                <w:sz w:val="21"/>
                <w:szCs w:val="21"/>
              </w:rPr>
              <w:t>미형기업의</w:t>
            </w:r>
            <w:proofErr w:type="spellEnd"/>
            <w:r w:rsidRPr="001E41CC">
              <w:rPr>
                <w:rFonts w:ascii="한컴바탕" w:eastAsia="한컴바탕" w:hAnsi="한컴바탕" w:cs="한컴바탕" w:hint="eastAsia"/>
                <w:sz w:val="21"/>
                <w:szCs w:val="21"/>
              </w:rPr>
              <w:t xml:space="preserve"> 부분 행정사업성비용의 징수를 임시면제하기로 결정한다. 현재 관련 사항을 다음과 같이 통지한다.</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 xml:space="preserve">1. </w:t>
            </w:r>
            <w:proofErr w:type="spellStart"/>
            <w:r w:rsidRPr="001E41CC">
              <w:rPr>
                <w:rFonts w:ascii="한컴바탕" w:eastAsia="한컴바탕" w:hAnsi="한컴바탕" w:cs="한컴바탕" w:hint="eastAsia"/>
                <w:sz w:val="21"/>
                <w:szCs w:val="21"/>
              </w:rPr>
              <w:t>공업정보화부</w:t>
            </w:r>
            <w:proofErr w:type="spellEnd"/>
            <w:r w:rsidRPr="001E41CC">
              <w:rPr>
                <w:rFonts w:ascii="한컴바탕" w:eastAsia="한컴바탕" w:hAnsi="한컴바탕" w:cs="한컴바탕" w:hint="eastAsia"/>
                <w:sz w:val="21"/>
                <w:szCs w:val="21"/>
              </w:rPr>
              <w:t xml:space="preserve">, 국가통계국, 국가발전개혁위원회, </w:t>
            </w:r>
            <w:proofErr w:type="spellStart"/>
            <w:r w:rsidRPr="001E41CC">
              <w:rPr>
                <w:rFonts w:ascii="한컴바탕" w:eastAsia="한컴바탕" w:hAnsi="한컴바탕" w:cs="한컴바탕" w:hint="eastAsia"/>
                <w:sz w:val="21"/>
                <w:szCs w:val="21"/>
              </w:rPr>
              <w:t>재정부</w:t>
            </w:r>
            <w:proofErr w:type="spellEnd"/>
            <w:r w:rsidRPr="001E41CC">
              <w:rPr>
                <w:rFonts w:ascii="한컴바탕" w:eastAsia="한컴바탕" w:hAnsi="한컴바탕" w:cs="한컴바탕" w:hint="eastAsia"/>
                <w:sz w:val="21"/>
                <w:szCs w:val="21"/>
              </w:rPr>
              <w:t xml:space="preserve">《중소기업 규모구분 표준규정 발표에 관한 통지》(공신부연기업[2011] 300호)에 따라 인증한 소형과 </w:t>
            </w:r>
            <w:proofErr w:type="spellStart"/>
            <w:r w:rsidRPr="001E41CC">
              <w:rPr>
                <w:rFonts w:ascii="한컴바탕" w:eastAsia="한컴바탕" w:hAnsi="한컴바탕" w:cs="한컴바탕" w:hint="eastAsia"/>
                <w:sz w:val="21"/>
                <w:szCs w:val="21"/>
              </w:rPr>
              <w:t>미형기업에</w:t>
            </w:r>
            <w:proofErr w:type="spellEnd"/>
            <w:r w:rsidRPr="001E41CC">
              <w:rPr>
                <w:rFonts w:ascii="한컴바탕" w:eastAsia="한컴바탕" w:hAnsi="한컴바탕" w:cs="한컴바탕" w:hint="eastAsia"/>
                <w:sz w:val="21"/>
                <w:szCs w:val="21"/>
              </w:rPr>
              <w:t xml:space="preserve"> 대해 </w:t>
            </w:r>
            <w:proofErr w:type="spellStart"/>
            <w:r w:rsidRPr="001E41CC">
              <w:rPr>
                <w:rFonts w:ascii="한컴바탕" w:eastAsia="한컴바탕" w:hAnsi="한컴바탕" w:cs="한컴바탕" w:hint="eastAsia"/>
                <w:sz w:val="21"/>
                <w:szCs w:val="21"/>
              </w:rPr>
              <w:t>관리형</w:t>
            </w:r>
            <w:proofErr w:type="spellEnd"/>
            <w:r w:rsidRPr="001E41CC">
              <w:rPr>
                <w:rFonts w:ascii="한컴바탕" w:eastAsia="한컴바탕" w:hAnsi="한컴바탕" w:cs="한컴바탕" w:hint="eastAsia"/>
                <w:sz w:val="21"/>
                <w:szCs w:val="21"/>
              </w:rPr>
              <w:t xml:space="preserve">, </w:t>
            </w:r>
            <w:proofErr w:type="spellStart"/>
            <w:r w:rsidRPr="001E41CC">
              <w:rPr>
                <w:rFonts w:ascii="한컴바탕" w:eastAsia="한컴바탕" w:hAnsi="한컴바탕" w:cs="한컴바탕" w:hint="eastAsia"/>
                <w:sz w:val="21"/>
                <w:szCs w:val="21"/>
              </w:rPr>
              <w:t>등기형</w:t>
            </w:r>
            <w:proofErr w:type="spellEnd"/>
            <w:r w:rsidRPr="001E41CC">
              <w:rPr>
                <w:rFonts w:ascii="한컴바탕" w:eastAsia="한컴바탕" w:hAnsi="한컴바탕" w:cs="한컴바탕" w:hint="eastAsia"/>
                <w:sz w:val="21"/>
                <w:szCs w:val="21"/>
              </w:rPr>
              <w:t xml:space="preserve"> 및 증명서 유형 등 관련 행정사업성비용의 징수를 면제한다.</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2. 상술한 징수면제의 행정사업성비용 항목은 다음을 포함한다.</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(1) 공상행정관리부문이 수취한 기업등록등기비용</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(2) 세무부문이 수취한 세무 세금계산서 제작비용</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 xml:space="preserve">(3) 해관부문이 수취한 해관감독관리 </w:t>
            </w:r>
            <w:proofErr w:type="spellStart"/>
            <w:r w:rsidRPr="001E41CC">
              <w:rPr>
                <w:rFonts w:ascii="한컴바탕" w:eastAsia="한컴바탕" w:hAnsi="한컴바탕" w:cs="한컴바탕" w:hint="eastAsia"/>
                <w:sz w:val="21"/>
                <w:szCs w:val="21"/>
              </w:rPr>
              <w:t>수속비</w:t>
            </w:r>
            <w:proofErr w:type="spellEnd"/>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 xml:space="preserve">(4) 상무부문이 수취한 선적증명비용, 수공제품 증서비용, </w:t>
            </w:r>
            <w:proofErr w:type="spellStart"/>
            <w:r w:rsidRPr="001E41CC">
              <w:rPr>
                <w:rFonts w:ascii="한컴바탕" w:eastAsia="한컴바탕" w:hAnsi="한컴바탕" w:cs="한컴바탕" w:hint="eastAsia"/>
                <w:sz w:val="21"/>
                <w:szCs w:val="21"/>
              </w:rPr>
              <w:t>방직품</w:t>
            </w:r>
            <w:proofErr w:type="spellEnd"/>
            <w:r w:rsidRPr="001E41CC">
              <w:rPr>
                <w:rFonts w:ascii="한컴바탕" w:eastAsia="한컴바탕" w:hAnsi="한컴바탕" w:cs="한컴바탕" w:hint="eastAsia"/>
                <w:sz w:val="21"/>
                <w:szCs w:val="21"/>
              </w:rPr>
              <w:t xml:space="preserve"> 원산지 증명비용</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(5) 품질검사부문이 수취한 일반원산지 증명비용, 일반원산지 증명 제작비용과 조직기구대마증서 제작비용</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 xml:space="preserve">(6) </w:t>
            </w:r>
            <w:proofErr w:type="spellStart"/>
            <w:r w:rsidRPr="001E41CC">
              <w:rPr>
                <w:rFonts w:ascii="한컴바탕" w:eastAsia="한컴바탕" w:hAnsi="한컴바탕" w:cs="한컴바탕" w:hint="eastAsia"/>
                <w:sz w:val="21"/>
                <w:szCs w:val="21"/>
              </w:rPr>
              <w:t>무역촉진회가</w:t>
            </w:r>
            <w:proofErr w:type="spellEnd"/>
            <w:r w:rsidRPr="001E41CC">
              <w:rPr>
                <w:rFonts w:ascii="한컴바탕" w:eastAsia="한컴바탕" w:hAnsi="한컴바탕" w:cs="한컴바탕" w:hint="eastAsia"/>
                <w:sz w:val="21"/>
                <w:szCs w:val="21"/>
              </w:rPr>
              <w:t xml:space="preserve"> 수취한 화물원산지 증명서비용, ATA</w:t>
            </w:r>
            <w:proofErr w:type="spellStart"/>
            <w:r w:rsidRPr="001E41CC">
              <w:rPr>
                <w:rFonts w:ascii="한컴바탕" w:eastAsia="한컴바탕" w:hAnsi="한컴바탕" w:cs="한컴바탕" w:hint="eastAsia"/>
                <w:sz w:val="21"/>
                <w:szCs w:val="21"/>
              </w:rPr>
              <w:t>카르넷</w:t>
            </w:r>
            <w:proofErr w:type="spellEnd"/>
            <w:r w:rsidRPr="001E41CC">
              <w:rPr>
                <w:rFonts w:ascii="한컴바탕" w:eastAsia="한컴바탕" w:hAnsi="한컴바탕" w:cs="한컴바탕" w:hint="eastAsia"/>
                <w:sz w:val="21"/>
                <w:szCs w:val="21"/>
              </w:rPr>
              <w:t xml:space="preserve"> 비용</w:t>
            </w:r>
          </w:p>
          <w:p w:rsidR="00CB0CEC" w:rsidRPr="006A23F7" w:rsidRDefault="00CB0CEC" w:rsidP="006A23F7">
            <w:pPr>
              <w:adjustRightInd w:val="0"/>
              <w:snapToGrid w:val="0"/>
              <w:spacing w:line="290" w:lineRule="atLeast"/>
              <w:ind w:firstLineChars="200" w:firstLine="444"/>
              <w:rPr>
                <w:rFonts w:ascii="한컴바탕" w:eastAsia="한컴바탕" w:hAnsi="한컴바탕" w:cs="한컴바탕"/>
                <w:spacing w:val="6"/>
                <w:sz w:val="21"/>
                <w:szCs w:val="21"/>
              </w:rPr>
            </w:pPr>
            <w:r w:rsidRPr="006A23F7">
              <w:rPr>
                <w:rFonts w:ascii="한컴바탕" w:eastAsia="한컴바탕" w:hAnsi="한컴바탕" w:cs="한컴바탕" w:hint="eastAsia"/>
                <w:spacing w:val="6"/>
                <w:sz w:val="21"/>
                <w:szCs w:val="21"/>
              </w:rPr>
              <w:t>(7) 국토자원부문이 수취한 토지등기비용</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(8) 신문출판부문이 수취한 컴퓨터 소프트웨어 저작권 등기비용</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(9) 농업부문이 수취한 농기계 감리비용</w:t>
            </w:r>
            <w:r w:rsidRPr="001E41CC">
              <w:rPr>
                <w:rFonts w:ascii="한컴바탕" w:eastAsia="한컴바탕" w:hAnsi="한컴바탕" w:cs="한컴바탕" w:hint="eastAsia"/>
                <w:sz w:val="21"/>
                <w:szCs w:val="21"/>
              </w:rPr>
              <w:lastRenderedPageBreak/>
              <w:t>(</w:t>
            </w:r>
            <w:proofErr w:type="spellStart"/>
            <w:r w:rsidRPr="001E41CC">
              <w:rPr>
                <w:rFonts w:ascii="한컴바탕" w:eastAsia="한컴바탕" w:hAnsi="한컴바탕" w:cs="한컴바탕" w:hint="eastAsia"/>
                <w:sz w:val="21"/>
                <w:szCs w:val="21"/>
              </w:rPr>
              <w:t>监理费</w:t>
            </w:r>
            <w:proofErr w:type="spellEnd"/>
            <w:r w:rsidRPr="001E41CC">
              <w:rPr>
                <w:rFonts w:ascii="한컴바탕" w:eastAsia="한컴바탕" w:hAnsi="한컴바탕" w:cs="한컴바탕" w:hint="eastAsia"/>
                <w:sz w:val="21"/>
                <w:szCs w:val="21"/>
              </w:rPr>
              <w:t xml:space="preserve">)(번호증명 제작비, </w:t>
            </w:r>
            <w:proofErr w:type="spellStart"/>
            <w:r w:rsidRPr="001E41CC">
              <w:rPr>
                <w:rFonts w:ascii="한컴바탕" w:eastAsia="한컴바탕" w:hAnsi="한컴바탕" w:cs="한컴바탕" w:hint="eastAsia"/>
                <w:sz w:val="21"/>
                <w:szCs w:val="21"/>
              </w:rPr>
              <w:t>안전기술검사비</w:t>
            </w:r>
            <w:proofErr w:type="spellEnd"/>
            <w:r w:rsidRPr="001E41CC">
              <w:rPr>
                <w:rFonts w:ascii="한컴바탕" w:eastAsia="한컴바탕" w:hAnsi="한컴바탕" w:cs="한컴바탕" w:hint="eastAsia"/>
                <w:sz w:val="21"/>
                <w:szCs w:val="21"/>
              </w:rPr>
              <w:t xml:space="preserve">, 운전면허 허가 </w:t>
            </w:r>
            <w:proofErr w:type="spellStart"/>
            <w:r w:rsidRPr="001E41CC">
              <w:rPr>
                <w:rFonts w:ascii="한컴바탕" w:eastAsia="한컴바탕" w:hAnsi="한컴바탕" w:cs="한컴바탕" w:hint="eastAsia"/>
                <w:sz w:val="21"/>
                <w:szCs w:val="21"/>
              </w:rPr>
              <w:t>시험비</w:t>
            </w:r>
            <w:proofErr w:type="spellEnd"/>
            <w:r w:rsidRPr="001E41CC">
              <w:rPr>
                <w:rFonts w:ascii="한컴바탕" w:eastAsia="한컴바탕" w:hAnsi="한컴바탕" w:cs="한컴바탕" w:hint="eastAsia"/>
                <w:sz w:val="21"/>
                <w:szCs w:val="21"/>
              </w:rPr>
              <w:t xml:space="preserve"> 등 포함), 신 </w:t>
            </w:r>
            <w:proofErr w:type="spellStart"/>
            <w:r w:rsidRPr="001E41CC">
              <w:rPr>
                <w:rFonts w:ascii="한컴바탕" w:eastAsia="한컴바탕" w:hAnsi="한컴바탕" w:cs="한컴바탕" w:hint="eastAsia"/>
                <w:sz w:val="21"/>
                <w:szCs w:val="21"/>
              </w:rPr>
              <w:t>가축약</w:t>
            </w:r>
            <w:proofErr w:type="spellEnd"/>
            <w:r w:rsidRPr="001E41CC">
              <w:rPr>
                <w:rFonts w:ascii="한컴바탕" w:eastAsia="한컴바탕" w:hAnsi="한컴바탕" w:cs="한컴바탕" w:hint="eastAsia"/>
                <w:sz w:val="21"/>
                <w:szCs w:val="21"/>
              </w:rPr>
              <w:t xml:space="preserve"> 심사비준비용</w:t>
            </w:r>
            <w:proofErr w:type="gramStart"/>
            <w:r w:rsidRPr="001E41CC">
              <w:rPr>
                <w:rFonts w:ascii="한컴바탕" w:eastAsia="한컴바탕" w:hAnsi="한컴바탕" w:cs="한컴바탕" w:hint="eastAsia"/>
                <w:sz w:val="21"/>
                <w:szCs w:val="21"/>
              </w:rPr>
              <w:t>,《</w:t>
            </w:r>
            <w:proofErr w:type="gramEnd"/>
            <w:r w:rsidRPr="001E41CC">
              <w:rPr>
                <w:rFonts w:ascii="한컴바탕" w:eastAsia="한컴바탕" w:hAnsi="한컴바탕" w:cs="한컴바탕" w:hint="eastAsia"/>
                <w:sz w:val="21"/>
                <w:szCs w:val="21"/>
              </w:rPr>
              <w:t xml:space="preserve">수입가축약품허가증》심사비준비용과 이미 생산한 </w:t>
            </w:r>
            <w:proofErr w:type="spellStart"/>
            <w:r w:rsidRPr="001E41CC">
              <w:rPr>
                <w:rFonts w:ascii="한컴바탕" w:eastAsia="한컴바탕" w:hAnsi="한컴바탕" w:cs="한컴바탕" w:hint="eastAsia"/>
                <w:sz w:val="21"/>
                <w:szCs w:val="21"/>
              </w:rPr>
              <w:t>가축약</w:t>
            </w:r>
            <w:proofErr w:type="spellEnd"/>
            <w:r w:rsidRPr="001E41CC">
              <w:rPr>
                <w:rFonts w:ascii="한컴바탕" w:eastAsia="한컴바탕" w:hAnsi="한컴바탕" w:cs="한컴바탕" w:hint="eastAsia"/>
                <w:sz w:val="21"/>
                <w:szCs w:val="21"/>
              </w:rPr>
              <w:t xml:space="preserve"> 품종 등록등기비용</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 xml:space="preserve">(10) </w:t>
            </w:r>
            <w:proofErr w:type="spellStart"/>
            <w:r w:rsidRPr="001E41CC">
              <w:rPr>
                <w:rFonts w:ascii="한컴바탕" w:eastAsia="한컴바탕" w:hAnsi="한컴바탕" w:cs="한컴바탕" w:hint="eastAsia"/>
                <w:sz w:val="21"/>
                <w:szCs w:val="21"/>
              </w:rPr>
              <w:t>입업부문이</w:t>
            </w:r>
            <w:proofErr w:type="spellEnd"/>
            <w:r w:rsidRPr="001E41CC">
              <w:rPr>
                <w:rFonts w:ascii="한컴바탕" w:eastAsia="한컴바탕" w:hAnsi="한컴바탕" w:cs="한컴바탕" w:hint="eastAsia"/>
                <w:sz w:val="21"/>
                <w:szCs w:val="21"/>
              </w:rPr>
              <w:t xml:space="preserve"> 수취한 임업권리증명 제작비용</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 xml:space="preserve">(11) 여행부문이 수취한 호텔등급 간판(성급(星级) 증서포함) 제작비, A급 여행 </w:t>
            </w:r>
            <w:proofErr w:type="spellStart"/>
            <w:r w:rsidRPr="001E41CC">
              <w:rPr>
                <w:rFonts w:ascii="한컴바탕" w:eastAsia="한컴바탕" w:hAnsi="한컴바탕" w:cs="한컴바탕" w:hint="eastAsia"/>
                <w:sz w:val="21"/>
                <w:szCs w:val="21"/>
              </w:rPr>
              <w:t>풍경구</w:t>
            </w:r>
            <w:proofErr w:type="spellEnd"/>
            <w:r w:rsidRPr="001E41CC">
              <w:rPr>
                <w:rFonts w:ascii="한컴바탕" w:eastAsia="한컴바탕" w:hAnsi="한컴바탕" w:cs="한컴바탕" w:hint="eastAsia"/>
                <w:sz w:val="21"/>
                <w:szCs w:val="21"/>
              </w:rPr>
              <w:t xml:space="preserve"> 간판(증서포함) 제작비, 공업/농업 여행시범지역 간판(증서포함) 제작비</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 xml:space="preserve">(12) 중국 이슬람교협회가 수취한 이슬람교 식품 </w:t>
            </w:r>
            <w:proofErr w:type="spellStart"/>
            <w:r w:rsidRPr="001E41CC">
              <w:rPr>
                <w:rFonts w:ascii="한컴바탕" w:eastAsia="한컴바탕" w:hAnsi="한컴바탕" w:cs="한컴바탕" w:hint="eastAsia"/>
                <w:sz w:val="21"/>
                <w:szCs w:val="21"/>
              </w:rPr>
              <w:t>인증비</w:t>
            </w:r>
            <w:proofErr w:type="spellEnd"/>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 xml:space="preserve">(13) 각 성, 자치구, 직할시 인민정부 및 그 재정, 가격주관부문이 관리권한에 따라 비준하여 설립한 </w:t>
            </w:r>
            <w:proofErr w:type="spellStart"/>
            <w:r w:rsidRPr="001E41CC">
              <w:rPr>
                <w:rFonts w:ascii="한컴바탕" w:eastAsia="한컴바탕" w:hAnsi="한컴바탕" w:cs="한컴바탕" w:hint="eastAsia"/>
                <w:sz w:val="21"/>
                <w:szCs w:val="21"/>
              </w:rPr>
              <w:t>관리류</w:t>
            </w:r>
            <w:proofErr w:type="spellEnd"/>
            <w:r w:rsidRPr="001E41CC">
              <w:rPr>
                <w:rFonts w:ascii="한컴바탕" w:eastAsia="한컴바탕" w:hAnsi="한컴바탕" w:cs="한컴바탕" w:hint="eastAsia"/>
                <w:sz w:val="21"/>
                <w:szCs w:val="21"/>
              </w:rPr>
              <w:t xml:space="preserve">, </w:t>
            </w:r>
            <w:proofErr w:type="spellStart"/>
            <w:r w:rsidRPr="001E41CC">
              <w:rPr>
                <w:rFonts w:ascii="한컴바탕" w:eastAsia="한컴바탕" w:hAnsi="한컴바탕" w:cs="한컴바탕" w:hint="eastAsia"/>
                <w:sz w:val="21"/>
                <w:szCs w:val="21"/>
              </w:rPr>
              <w:t>등기류</w:t>
            </w:r>
            <w:proofErr w:type="spellEnd"/>
            <w:r w:rsidRPr="001E41CC">
              <w:rPr>
                <w:rFonts w:ascii="한컴바탕" w:eastAsia="한컴바탕" w:hAnsi="한컴바탕" w:cs="한컴바탕" w:hint="eastAsia"/>
                <w:sz w:val="21"/>
                <w:szCs w:val="21"/>
              </w:rPr>
              <w:t xml:space="preserve"> 및 증명서 유형의 행정사업성비용</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 xml:space="preserve">3. 상술한 행정사업성비용을 </w:t>
            </w:r>
            <w:proofErr w:type="spellStart"/>
            <w:r w:rsidRPr="001E41CC">
              <w:rPr>
                <w:rFonts w:ascii="한컴바탕" w:eastAsia="한컴바탕" w:hAnsi="한컴바탕" w:cs="한컴바탕" w:hint="eastAsia"/>
                <w:sz w:val="21"/>
                <w:szCs w:val="21"/>
              </w:rPr>
              <w:t>징수면제한</w:t>
            </w:r>
            <w:proofErr w:type="spellEnd"/>
            <w:r w:rsidRPr="001E41CC">
              <w:rPr>
                <w:rFonts w:ascii="한컴바탕" w:eastAsia="한컴바탕" w:hAnsi="한컴바탕" w:cs="한컴바탕" w:hint="eastAsia"/>
                <w:sz w:val="21"/>
                <w:szCs w:val="21"/>
              </w:rPr>
              <w:t xml:space="preserve"> 후, 동급 재정부문은 관련 부문의 경비예산을 일괄적으로 기획하여 배치하고, 직책을 이행할 것을 보증해야 한다.</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4. 국무원 유관부문은 본 시스템 내의 관련 비용 단위가 본 통지의 규정을 실행하도록 감독해야 하며, 소형·</w:t>
            </w:r>
            <w:proofErr w:type="spellStart"/>
            <w:r w:rsidRPr="001E41CC">
              <w:rPr>
                <w:rFonts w:ascii="한컴바탕" w:eastAsia="한컴바탕" w:hAnsi="한컴바탕" w:cs="한컴바탕" w:hint="eastAsia"/>
                <w:sz w:val="21"/>
                <w:szCs w:val="21"/>
              </w:rPr>
              <w:t>미형기업이</w:t>
            </w:r>
            <w:proofErr w:type="spellEnd"/>
            <w:r w:rsidRPr="001E41CC">
              <w:rPr>
                <w:rFonts w:ascii="한컴바탕" w:eastAsia="한컴바탕" w:hAnsi="한컴바탕" w:cs="한컴바탕" w:hint="eastAsia"/>
                <w:sz w:val="21"/>
                <w:szCs w:val="21"/>
              </w:rPr>
              <w:t xml:space="preserve"> 비용 우대정책을 향유하는 것에 대한 등기자료 등록관리를 강화하고, 조건에 부합하는 소형·</w:t>
            </w:r>
            <w:proofErr w:type="spellStart"/>
            <w:r w:rsidRPr="001E41CC">
              <w:rPr>
                <w:rFonts w:ascii="한컴바탕" w:eastAsia="한컴바탕" w:hAnsi="한컴바탕" w:cs="한컴바탕" w:hint="eastAsia"/>
                <w:sz w:val="21"/>
                <w:szCs w:val="21"/>
              </w:rPr>
              <w:t>미형기업이</w:t>
            </w:r>
            <w:proofErr w:type="spellEnd"/>
            <w:r w:rsidRPr="001E41CC">
              <w:rPr>
                <w:rFonts w:ascii="한컴바탕" w:eastAsia="한컴바탕" w:hAnsi="한컴바탕" w:cs="한컴바탕" w:hint="eastAsia"/>
                <w:sz w:val="21"/>
                <w:szCs w:val="21"/>
              </w:rPr>
              <w:t xml:space="preserve"> 비용 우대정책을 향유할 수 있도록 해야 한다.</w:t>
            </w:r>
          </w:p>
          <w:p w:rsidR="00CB0CEC" w:rsidRPr="006A23F7" w:rsidRDefault="00CB0CEC" w:rsidP="006A23F7">
            <w:pPr>
              <w:adjustRightInd w:val="0"/>
              <w:snapToGrid w:val="0"/>
              <w:spacing w:line="290" w:lineRule="atLeast"/>
              <w:ind w:firstLineChars="200" w:firstLine="412"/>
              <w:rPr>
                <w:rFonts w:ascii="한컴바탕" w:eastAsia="한컴바탕" w:hAnsi="한컴바탕" w:cs="한컴바탕"/>
                <w:spacing w:val="-2"/>
                <w:sz w:val="21"/>
                <w:szCs w:val="21"/>
              </w:rPr>
            </w:pPr>
            <w:r w:rsidRPr="006A23F7">
              <w:rPr>
                <w:rFonts w:ascii="한컴바탕" w:eastAsia="한컴바탕" w:hAnsi="한컴바탕" w:cs="한컴바탕" w:hint="eastAsia"/>
                <w:spacing w:val="-2"/>
                <w:sz w:val="21"/>
                <w:szCs w:val="21"/>
              </w:rPr>
              <w:t>5. 각 성, 자치구, 직할시 재정, 가격주관부문은 여러 종류의 신문매체를 통하여 사회에 소형·</w:t>
            </w:r>
            <w:proofErr w:type="spellStart"/>
            <w:r w:rsidRPr="006A23F7">
              <w:rPr>
                <w:rFonts w:ascii="한컴바탕" w:eastAsia="한컴바탕" w:hAnsi="한컴바탕" w:cs="한컴바탕" w:hint="eastAsia"/>
                <w:spacing w:val="-2"/>
                <w:sz w:val="21"/>
                <w:szCs w:val="21"/>
              </w:rPr>
              <w:t>미형기업에</w:t>
            </w:r>
            <w:proofErr w:type="spellEnd"/>
            <w:r w:rsidRPr="006A23F7">
              <w:rPr>
                <w:rFonts w:ascii="한컴바탕" w:eastAsia="한컴바탕" w:hAnsi="한컴바탕" w:cs="한컴바탕" w:hint="eastAsia"/>
                <w:spacing w:val="-2"/>
                <w:sz w:val="21"/>
                <w:szCs w:val="21"/>
              </w:rPr>
              <w:t xml:space="preserve"> 대해 징수를 면제하는 각 항목의 행정사업성비용을 공포하여, 소형·</w:t>
            </w:r>
            <w:proofErr w:type="spellStart"/>
            <w:r w:rsidRPr="006A23F7">
              <w:rPr>
                <w:rFonts w:ascii="한컴바탕" w:eastAsia="한컴바탕" w:hAnsi="한컴바탕" w:cs="한컴바탕" w:hint="eastAsia"/>
                <w:spacing w:val="-2"/>
                <w:sz w:val="21"/>
                <w:szCs w:val="21"/>
              </w:rPr>
              <w:t>미형기업이</w:t>
            </w:r>
            <w:proofErr w:type="spellEnd"/>
            <w:r w:rsidRPr="006A23F7">
              <w:rPr>
                <w:rFonts w:ascii="한컴바탕" w:eastAsia="한컴바탕" w:hAnsi="한컴바탕" w:cs="한컴바탕" w:hint="eastAsia"/>
                <w:spacing w:val="-2"/>
                <w:sz w:val="21"/>
                <w:szCs w:val="21"/>
              </w:rPr>
              <w:t xml:space="preserve"> 비용 우대정책을 충분히 이해하여 향유할 수 있도록 해야 한다. 동시에, 감독검사를 강화하고, 규정에 따라 본 통지 행정사업성비용 정책을 실행하지 않는 부문과 단위는 규정에 따라 처벌하고, 책임인원의 행정책임을 추궁해야 한다.</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r w:rsidRPr="001E41CC">
              <w:rPr>
                <w:rFonts w:ascii="한컴바탕" w:eastAsia="한컴바탕" w:hAnsi="한컴바탕" w:cs="한컴바탕" w:hint="eastAsia"/>
                <w:sz w:val="21"/>
                <w:szCs w:val="21"/>
              </w:rPr>
              <w:t>6. 본 통지는 2012년 1월 1일부터 집행하며, 유효기한은 2014년 12월 31일까지이다.</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p>
          <w:p w:rsidR="00CB0CEC" w:rsidRPr="001E41CC" w:rsidRDefault="00CB0CEC" w:rsidP="001E41CC">
            <w:pPr>
              <w:adjustRightInd w:val="0"/>
              <w:snapToGrid w:val="0"/>
              <w:spacing w:line="290" w:lineRule="atLeast"/>
              <w:ind w:firstLineChars="200" w:firstLine="420"/>
              <w:jc w:val="right"/>
              <w:rPr>
                <w:rFonts w:ascii="한컴바탕" w:eastAsia="한컴바탕" w:hAnsi="한컴바탕" w:cs="한컴바탕"/>
                <w:sz w:val="21"/>
                <w:szCs w:val="21"/>
              </w:rPr>
            </w:pPr>
            <w:proofErr w:type="spellStart"/>
            <w:r w:rsidRPr="001E41CC">
              <w:rPr>
                <w:rFonts w:ascii="한컴바탕" w:eastAsia="한컴바탕" w:hAnsi="한컴바탕" w:cs="한컴바탕" w:hint="eastAsia"/>
                <w:sz w:val="21"/>
                <w:szCs w:val="21"/>
              </w:rPr>
              <w:t>재정부</w:t>
            </w:r>
            <w:proofErr w:type="spellEnd"/>
          </w:p>
          <w:p w:rsidR="00CB0CEC" w:rsidRPr="001E41CC" w:rsidRDefault="00CB0CEC" w:rsidP="001E41CC">
            <w:pPr>
              <w:adjustRightInd w:val="0"/>
              <w:snapToGrid w:val="0"/>
              <w:spacing w:line="290" w:lineRule="atLeast"/>
              <w:ind w:firstLineChars="200" w:firstLine="420"/>
              <w:jc w:val="right"/>
              <w:rPr>
                <w:rFonts w:ascii="한컴바탕" w:eastAsia="한컴바탕" w:hAnsi="한컴바탕" w:cs="한컴바탕"/>
                <w:sz w:val="21"/>
                <w:szCs w:val="21"/>
              </w:rPr>
            </w:pPr>
            <w:r w:rsidRPr="001E41CC">
              <w:rPr>
                <w:rFonts w:ascii="한컴바탕" w:eastAsia="한컴바탕" w:hAnsi="한컴바탕" w:cs="한컴바탕" w:hint="eastAsia"/>
                <w:sz w:val="21"/>
                <w:szCs w:val="21"/>
              </w:rPr>
              <w:t>국가발전개혁위원회</w:t>
            </w:r>
          </w:p>
          <w:p w:rsidR="00CB0CEC" w:rsidRPr="001E41CC" w:rsidRDefault="00CB0CEC" w:rsidP="001E41CC">
            <w:pPr>
              <w:adjustRightInd w:val="0"/>
              <w:snapToGrid w:val="0"/>
              <w:spacing w:line="290" w:lineRule="atLeast"/>
              <w:ind w:firstLineChars="200" w:firstLine="420"/>
              <w:jc w:val="right"/>
              <w:rPr>
                <w:rFonts w:ascii="한컴바탕" w:eastAsia="한컴바탕" w:hAnsi="한컴바탕" w:cs="한컴바탕"/>
                <w:sz w:val="21"/>
                <w:szCs w:val="21"/>
              </w:rPr>
            </w:pPr>
            <w:r w:rsidRPr="001E41CC">
              <w:rPr>
                <w:rFonts w:ascii="한컴바탕" w:eastAsia="한컴바탕" w:hAnsi="한컴바탕" w:cs="한컴바탕" w:hint="eastAsia"/>
                <w:sz w:val="21"/>
                <w:szCs w:val="21"/>
              </w:rPr>
              <w:t>2011년 11월 14일</w:t>
            </w:r>
          </w:p>
          <w:p w:rsidR="00CB0CEC" w:rsidRPr="001E41CC" w:rsidRDefault="00CB0CEC" w:rsidP="001E41CC">
            <w:pPr>
              <w:adjustRightInd w:val="0"/>
              <w:snapToGrid w:val="0"/>
              <w:spacing w:line="290" w:lineRule="atLeast"/>
              <w:ind w:firstLineChars="200" w:firstLine="420"/>
              <w:rPr>
                <w:rFonts w:ascii="한컴바탕" w:eastAsia="한컴바탕" w:hAnsi="한컴바탕" w:cs="한컴바탕"/>
                <w:sz w:val="21"/>
                <w:szCs w:val="21"/>
              </w:rPr>
            </w:pPr>
          </w:p>
          <w:p w:rsidR="00CB0CEC" w:rsidRPr="001E41CC" w:rsidRDefault="00CB0CEC" w:rsidP="001E41CC">
            <w:pPr>
              <w:snapToGrid w:val="0"/>
              <w:spacing w:line="290" w:lineRule="atLeast"/>
              <w:ind w:firstLineChars="200" w:firstLine="420"/>
              <w:rPr>
                <w:rFonts w:ascii="한컴바탕" w:eastAsia="한컴바탕" w:hAnsi="한컴바탕" w:cs="한컴바탕"/>
                <w:sz w:val="21"/>
                <w:szCs w:val="21"/>
              </w:rPr>
            </w:pPr>
          </w:p>
          <w:p w:rsidR="00CB0CEC" w:rsidRPr="001E41CC" w:rsidRDefault="00CB0CEC" w:rsidP="001E41CC">
            <w:pPr>
              <w:snapToGrid w:val="0"/>
              <w:spacing w:line="290" w:lineRule="atLeast"/>
              <w:rPr>
                <w:rFonts w:ascii="한컴바탕" w:eastAsia="한컴바탕" w:hAnsi="한컴바탕" w:cs="한컴바탕"/>
                <w:sz w:val="21"/>
                <w:szCs w:val="21"/>
              </w:rPr>
            </w:pPr>
          </w:p>
        </w:tc>
        <w:tc>
          <w:tcPr>
            <w:tcW w:w="539" w:type="dxa"/>
          </w:tcPr>
          <w:p w:rsidR="00CB0CEC" w:rsidRPr="00E3647A" w:rsidRDefault="00CB0CEC" w:rsidP="00E3647A">
            <w:pPr>
              <w:wordWrap/>
              <w:snapToGrid w:val="0"/>
              <w:spacing w:line="290" w:lineRule="atLeast"/>
              <w:rPr>
                <w:sz w:val="21"/>
                <w:szCs w:val="21"/>
              </w:rPr>
            </w:pPr>
          </w:p>
        </w:tc>
        <w:tc>
          <w:tcPr>
            <w:tcW w:w="3958" w:type="dxa"/>
          </w:tcPr>
          <w:p w:rsidR="00523BE7" w:rsidRDefault="009E1F40" w:rsidP="00523BE7">
            <w:pPr>
              <w:wordWrap/>
              <w:snapToGrid w:val="0"/>
              <w:spacing w:line="290" w:lineRule="atLeast"/>
              <w:jc w:val="center"/>
              <w:rPr>
                <w:rFonts w:ascii="SimSun" w:eastAsiaTheme="minorEastAsia" w:hAnsi="SimSun" w:hint="eastAsia"/>
                <w:b/>
                <w:sz w:val="26"/>
                <w:szCs w:val="26"/>
                <w:lang w:eastAsia="zh-CN"/>
              </w:rPr>
            </w:pPr>
            <w:r w:rsidRPr="00523BE7">
              <w:rPr>
                <w:rFonts w:ascii="SimSun" w:eastAsia="SimSun" w:hAnsi="SimSun" w:hint="eastAsia"/>
                <w:b/>
                <w:sz w:val="26"/>
                <w:szCs w:val="26"/>
                <w:lang w:eastAsia="zh-CN"/>
              </w:rPr>
              <w:t>关于免征小型微型企业部分</w:t>
            </w:r>
          </w:p>
          <w:p w:rsidR="009E1F40" w:rsidRPr="00523BE7" w:rsidRDefault="009E1F40" w:rsidP="00523BE7">
            <w:pPr>
              <w:wordWrap/>
              <w:snapToGrid w:val="0"/>
              <w:spacing w:line="290" w:lineRule="atLeast"/>
              <w:jc w:val="center"/>
              <w:rPr>
                <w:rFonts w:ascii="SimSun" w:eastAsia="SimSun" w:hAnsi="SimSun"/>
                <w:b/>
                <w:sz w:val="26"/>
                <w:szCs w:val="26"/>
                <w:lang w:eastAsia="zh-CN"/>
              </w:rPr>
            </w:pPr>
            <w:r w:rsidRPr="00523BE7">
              <w:rPr>
                <w:rFonts w:ascii="SimSun" w:eastAsia="SimSun" w:hAnsi="SimSun" w:hint="eastAsia"/>
                <w:b/>
                <w:sz w:val="26"/>
                <w:szCs w:val="26"/>
                <w:lang w:eastAsia="zh-CN"/>
              </w:rPr>
              <w:t>行政事业性收费的通知</w:t>
            </w:r>
          </w:p>
          <w:p w:rsidR="009E1F40" w:rsidRPr="001E41CC" w:rsidRDefault="009E1F40" w:rsidP="00E3647A">
            <w:pPr>
              <w:wordWrap/>
              <w:snapToGrid w:val="0"/>
              <w:spacing w:line="290" w:lineRule="atLeast"/>
              <w:jc w:val="center"/>
              <w:rPr>
                <w:rFonts w:ascii="SimSun" w:eastAsia="SimSun" w:hAnsi="SimSun"/>
                <w:sz w:val="21"/>
                <w:szCs w:val="21"/>
                <w:lang w:eastAsia="zh-CN"/>
              </w:rPr>
            </w:pPr>
            <w:r w:rsidRPr="001E41CC">
              <w:rPr>
                <w:rFonts w:ascii="SimSun" w:eastAsia="SimSun" w:hAnsi="SimSun" w:hint="eastAsia"/>
                <w:sz w:val="21"/>
                <w:szCs w:val="21"/>
                <w:lang w:eastAsia="zh-CN"/>
              </w:rPr>
              <w:t>财综[2011]104号</w:t>
            </w:r>
          </w:p>
          <w:p w:rsidR="009E1F40" w:rsidRDefault="009E1F40" w:rsidP="00E3647A">
            <w:pPr>
              <w:wordWrap/>
              <w:snapToGrid w:val="0"/>
              <w:spacing w:line="290" w:lineRule="atLeast"/>
              <w:rPr>
                <w:rFonts w:ascii="SimSun" w:eastAsiaTheme="minorEastAsia" w:hAnsi="SimSun" w:hint="eastAsia"/>
                <w:sz w:val="21"/>
                <w:szCs w:val="21"/>
              </w:rPr>
            </w:pPr>
            <w:r w:rsidRPr="001E41CC">
              <w:rPr>
                <w:rFonts w:ascii="SimSun" w:eastAsia="SimSun" w:hAnsi="SimSun"/>
                <w:sz w:val="21"/>
                <w:szCs w:val="21"/>
                <w:lang w:eastAsia="zh-CN"/>
              </w:rPr>
              <w:t xml:space="preserve"> </w:t>
            </w:r>
          </w:p>
          <w:p w:rsidR="00523BE7" w:rsidRPr="00523BE7" w:rsidRDefault="00523BE7" w:rsidP="00E3647A">
            <w:pPr>
              <w:wordWrap/>
              <w:snapToGrid w:val="0"/>
              <w:spacing w:line="290" w:lineRule="atLeast"/>
              <w:rPr>
                <w:rFonts w:ascii="SimSun" w:eastAsiaTheme="minorEastAsia" w:hAnsi="SimSun" w:hint="eastAsia"/>
                <w:sz w:val="21"/>
                <w:szCs w:val="21"/>
              </w:rPr>
            </w:pPr>
          </w:p>
          <w:p w:rsidR="009E1F40" w:rsidRPr="006A23F7" w:rsidRDefault="009E1F40" w:rsidP="00E3647A">
            <w:pPr>
              <w:wordWrap/>
              <w:snapToGrid w:val="0"/>
              <w:spacing w:line="290" w:lineRule="atLeast"/>
              <w:ind w:firstLine="420"/>
              <w:rPr>
                <w:rFonts w:ascii="SimSun" w:eastAsia="SimSun" w:hAnsi="SimSun"/>
                <w:spacing w:val="-4"/>
                <w:sz w:val="21"/>
                <w:szCs w:val="21"/>
                <w:lang w:eastAsia="zh-CN"/>
              </w:rPr>
            </w:pPr>
            <w:r w:rsidRPr="006A23F7">
              <w:rPr>
                <w:rFonts w:ascii="SimSun" w:eastAsia="SimSun" w:hAnsi="SimSun" w:hint="eastAsia"/>
                <w:spacing w:val="-4"/>
                <w:sz w:val="21"/>
                <w:szCs w:val="21"/>
                <w:lang w:eastAsia="zh-CN"/>
              </w:rPr>
              <w:t>工业和信息化部、国家工商行政管理总局、国家税务总局、海关总署、商务部、国家质量监督检验检疫总局、中国贸促会、国土资源部、国家新闻出版总署、农业部、国家林业局、国家旅游局、国家宗教事务局，各省、自治区、直辖市财政厅（局）、发展改革委、物价局，新疆生产建设兵团财务局、发展改革委：</w:t>
            </w:r>
          </w:p>
          <w:p w:rsidR="009E1F40" w:rsidRPr="001E41CC" w:rsidRDefault="009E1F40" w:rsidP="00E3647A">
            <w:pPr>
              <w:wordWrap/>
              <w:snapToGrid w:val="0"/>
              <w:spacing w:line="290" w:lineRule="atLeast"/>
              <w:ind w:firstLine="420"/>
              <w:rPr>
                <w:rFonts w:ascii="SimSun" w:eastAsia="SimSun" w:hAnsi="SimSun"/>
                <w:sz w:val="21"/>
                <w:szCs w:val="21"/>
                <w:lang w:eastAsia="zh-CN"/>
              </w:rPr>
            </w:pPr>
            <w:r w:rsidRPr="001E41CC">
              <w:rPr>
                <w:rFonts w:ascii="SimSun" w:eastAsia="SimSun" w:hAnsi="SimSun"/>
                <w:sz w:val="21"/>
                <w:szCs w:val="21"/>
                <w:lang w:eastAsia="zh-CN"/>
              </w:rPr>
              <w:t xml:space="preserve"> </w:t>
            </w:r>
          </w:p>
          <w:p w:rsidR="009E1F40" w:rsidRPr="006A23F7" w:rsidRDefault="009E1F40" w:rsidP="00E3647A">
            <w:pPr>
              <w:wordWrap/>
              <w:snapToGrid w:val="0"/>
              <w:spacing w:line="290" w:lineRule="atLeast"/>
              <w:rPr>
                <w:rFonts w:ascii="SimSun" w:eastAsia="SimSun" w:hAnsi="SimSun"/>
                <w:spacing w:val="12"/>
                <w:sz w:val="21"/>
                <w:szCs w:val="21"/>
                <w:lang w:eastAsia="zh-CN"/>
              </w:rPr>
            </w:pPr>
            <w:r w:rsidRPr="001E41CC">
              <w:rPr>
                <w:rFonts w:ascii="SimSun" w:eastAsia="SimSun" w:hAnsi="SimSun" w:hint="eastAsia"/>
                <w:sz w:val="21"/>
                <w:szCs w:val="21"/>
                <w:lang w:eastAsia="zh-CN"/>
              </w:rPr>
              <w:t xml:space="preserve">　　</w:t>
            </w:r>
            <w:r w:rsidRPr="006A23F7">
              <w:rPr>
                <w:rFonts w:ascii="SimSun" w:eastAsia="SimSun" w:hAnsi="SimSun" w:hint="eastAsia"/>
                <w:spacing w:val="12"/>
                <w:sz w:val="21"/>
                <w:szCs w:val="21"/>
                <w:lang w:eastAsia="zh-CN"/>
              </w:rPr>
              <w:t>为切实减轻小型微型企业负担，促进小型微型企业健康发展，现决定对小型微型企业暂免征收部分行政事业性收费。现将有关事项通知如下：</w:t>
            </w:r>
            <w:r w:rsidRPr="006A23F7">
              <w:rPr>
                <w:rFonts w:ascii="SimSun" w:eastAsia="SimSun" w:hAnsi="SimSun"/>
                <w:spacing w:val="12"/>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一、对依照工业和信息化部、国家统计局、国家发展改革委、财政部《关于印发中小企业划型标准规定的通知》（工信部联企业[2011]300号）认定的小型和微型企业，免征管理类、登记类和证照类等有关行政事业性收费。</w:t>
            </w:r>
            <w:r w:rsidRPr="001E41CC">
              <w:rPr>
                <w:rFonts w:ascii="SimSun" w:eastAsia="SimSun" w:hAnsi="SimSun"/>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二、上述免征的行政事业性收费项目包括：</w:t>
            </w:r>
            <w:r w:rsidRPr="001E41CC">
              <w:rPr>
                <w:rFonts w:ascii="SimSun" w:eastAsia="SimSun" w:hAnsi="SimSun"/>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（一）工商行政管理部门收取的企业注册登记费。</w:t>
            </w:r>
            <w:r w:rsidRPr="001E41CC">
              <w:rPr>
                <w:rFonts w:ascii="SimSun" w:eastAsia="SimSun" w:hAnsi="SimSun"/>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（二）税务部门收取的税务发票工本费。</w:t>
            </w:r>
            <w:r w:rsidRPr="001E41CC">
              <w:rPr>
                <w:rFonts w:ascii="SimSun" w:eastAsia="SimSun" w:hAnsi="SimSun"/>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（三）海关部门收取的海关监管手续费。</w:t>
            </w:r>
            <w:r w:rsidRPr="001E41CC">
              <w:rPr>
                <w:rFonts w:ascii="SimSun" w:eastAsia="SimSun" w:hAnsi="SimSun"/>
                <w:sz w:val="21"/>
                <w:szCs w:val="21"/>
                <w:lang w:eastAsia="zh-CN"/>
              </w:rPr>
              <w:t xml:space="preserve"> </w:t>
            </w:r>
          </w:p>
          <w:p w:rsidR="009E1F40" w:rsidRPr="006A23F7" w:rsidRDefault="009E1F40" w:rsidP="00E3647A">
            <w:pPr>
              <w:wordWrap/>
              <w:snapToGrid w:val="0"/>
              <w:spacing w:line="290" w:lineRule="atLeast"/>
              <w:rPr>
                <w:rFonts w:ascii="SimSun" w:eastAsia="SimSun" w:hAnsi="SimSun"/>
                <w:spacing w:val="-4"/>
                <w:sz w:val="21"/>
                <w:szCs w:val="21"/>
                <w:lang w:eastAsia="zh-CN"/>
              </w:rPr>
            </w:pPr>
            <w:r w:rsidRPr="006A23F7">
              <w:rPr>
                <w:rFonts w:ascii="SimSun" w:eastAsia="SimSun" w:hAnsi="SimSun" w:hint="eastAsia"/>
                <w:spacing w:val="-4"/>
                <w:sz w:val="21"/>
                <w:szCs w:val="21"/>
                <w:lang w:eastAsia="zh-CN"/>
              </w:rPr>
              <w:t xml:space="preserve">　　（四）商务部门收取的装船证费、手工制品证书费、纺织品原产地证明书费。</w:t>
            </w:r>
            <w:r w:rsidRPr="006A23F7">
              <w:rPr>
                <w:rFonts w:ascii="SimSun" w:eastAsia="SimSun" w:hAnsi="SimSun"/>
                <w:spacing w:val="-4"/>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（五）质检部门收取的签发一般原产地证书费、一般原产地证工本费和组织机构代码证书工本费。</w:t>
            </w:r>
            <w:r w:rsidRPr="001E41CC">
              <w:rPr>
                <w:rFonts w:ascii="SimSun" w:eastAsia="SimSun" w:hAnsi="SimSun"/>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（六）贸促会收取的货物原产地证明书费、ATA单证册收费。</w:t>
            </w:r>
            <w:r w:rsidRPr="001E41CC">
              <w:rPr>
                <w:rFonts w:ascii="SimSun" w:eastAsia="SimSun" w:hAnsi="SimSun"/>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（七）国土资源部门收取的土地登记费。</w:t>
            </w:r>
            <w:r w:rsidRPr="001E41CC">
              <w:rPr>
                <w:rFonts w:ascii="SimSun" w:eastAsia="SimSun" w:hAnsi="SimSun"/>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（八）新闻出版部门收取的计算机软件著作权登记费。</w:t>
            </w:r>
            <w:r w:rsidRPr="001E41CC">
              <w:rPr>
                <w:rFonts w:ascii="SimSun" w:eastAsia="SimSun" w:hAnsi="SimSun"/>
                <w:sz w:val="21"/>
                <w:szCs w:val="21"/>
                <w:lang w:eastAsia="zh-CN"/>
              </w:rPr>
              <w:t xml:space="preserve"> </w:t>
            </w:r>
          </w:p>
          <w:p w:rsidR="00317697" w:rsidRDefault="009E1F40" w:rsidP="00317697">
            <w:pPr>
              <w:wordWrap/>
              <w:snapToGrid w:val="0"/>
              <w:spacing w:line="290" w:lineRule="atLeast"/>
              <w:ind w:firstLine="405"/>
              <w:rPr>
                <w:rFonts w:ascii="SimSun" w:eastAsiaTheme="minorEastAsia" w:hAnsi="SimSun" w:hint="eastAsia"/>
                <w:sz w:val="21"/>
                <w:szCs w:val="21"/>
                <w:lang w:eastAsia="zh-CN"/>
              </w:rPr>
            </w:pPr>
            <w:r w:rsidRPr="001E41CC">
              <w:rPr>
                <w:rFonts w:ascii="SimSun" w:eastAsia="SimSun" w:hAnsi="SimSun" w:hint="eastAsia"/>
                <w:sz w:val="21"/>
                <w:szCs w:val="21"/>
                <w:lang w:eastAsia="zh-CN"/>
              </w:rPr>
              <w:t>（九）农业部门收取的农机监理费</w:t>
            </w:r>
          </w:p>
          <w:p w:rsidR="00317697" w:rsidRDefault="00317697" w:rsidP="00317697">
            <w:pPr>
              <w:wordWrap/>
              <w:snapToGrid w:val="0"/>
              <w:spacing w:line="290" w:lineRule="atLeast"/>
              <w:ind w:firstLine="405"/>
              <w:rPr>
                <w:rFonts w:ascii="SimSun" w:eastAsiaTheme="minorEastAsia" w:hAnsi="SimSun" w:hint="eastAsia"/>
                <w:sz w:val="21"/>
                <w:szCs w:val="21"/>
              </w:rPr>
            </w:pPr>
          </w:p>
          <w:p w:rsidR="009E1F40" w:rsidRPr="001E41CC" w:rsidRDefault="009E1F40" w:rsidP="00317697">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lastRenderedPageBreak/>
              <w:t>（含牌证工本费、安全技术检验费、驾驶许可考试费等）、新兽药审批费、《进口兽药许可证》审批费和已生产兽药品种注册登记费。</w:t>
            </w:r>
            <w:r w:rsidRPr="001E41CC">
              <w:rPr>
                <w:rFonts w:ascii="SimSun" w:eastAsia="SimSun" w:hAnsi="SimSun"/>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（十）林业部门收取的林权证工本费。</w:t>
            </w:r>
            <w:r w:rsidRPr="001E41CC">
              <w:rPr>
                <w:rFonts w:ascii="SimSun" w:eastAsia="SimSun" w:hAnsi="SimSun"/>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（十一）旅游部门收取的星级标牌（含星级证书）工本费、A级旅游景区标牌（含证书）工本费、工农业旅游示范点标牌（含证书）工本费。</w:t>
            </w:r>
            <w:r w:rsidRPr="001E41CC">
              <w:rPr>
                <w:rFonts w:ascii="SimSun" w:eastAsia="SimSun" w:hAnsi="SimSun"/>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（十二）中国伊斯兰教协会收取的清真食品认证费。</w:t>
            </w:r>
            <w:r w:rsidRPr="001E41CC">
              <w:rPr>
                <w:rFonts w:ascii="SimSun" w:eastAsia="SimSun" w:hAnsi="SimSun"/>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（十三）各省、自治区、直辖市人民政府及其财政、价格主管部门按照管理权限批准设立的管理类、登记类和证照类行政事业性收费。</w:t>
            </w:r>
            <w:r w:rsidRPr="001E41CC">
              <w:rPr>
                <w:rFonts w:ascii="SimSun" w:eastAsia="SimSun" w:hAnsi="SimSun"/>
                <w:sz w:val="21"/>
                <w:szCs w:val="21"/>
                <w:lang w:eastAsia="zh-CN"/>
              </w:rPr>
              <w:t xml:space="preserve"> </w:t>
            </w:r>
          </w:p>
          <w:p w:rsidR="009E1F40" w:rsidRPr="006A23F7" w:rsidRDefault="009E1F40" w:rsidP="00E3647A">
            <w:pPr>
              <w:wordWrap/>
              <w:snapToGrid w:val="0"/>
              <w:spacing w:line="290" w:lineRule="atLeast"/>
              <w:rPr>
                <w:rFonts w:ascii="SimSun" w:eastAsia="SimSun" w:hAnsi="SimSun"/>
                <w:spacing w:val="6"/>
                <w:sz w:val="21"/>
                <w:szCs w:val="21"/>
                <w:lang w:eastAsia="zh-CN"/>
              </w:rPr>
            </w:pPr>
            <w:r w:rsidRPr="001E41CC">
              <w:rPr>
                <w:rFonts w:ascii="SimSun" w:eastAsia="SimSun" w:hAnsi="SimSun" w:hint="eastAsia"/>
                <w:sz w:val="21"/>
                <w:szCs w:val="21"/>
                <w:lang w:eastAsia="zh-CN"/>
              </w:rPr>
              <w:t xml:space="preserve">　　</w:t>
            </w:r>
            <w:r w:rsidRPr="006A23F7">
              <w:rPr>
                <w:rFonts w:ascii="SimSun" w:eastAsia="SimSun" w:hAnsi="SimSun" w:hint="eastAsia"/>
                <w:spacing w:val="6"/>
                <w:sz w:val="21"/>
                <w:szCs w:val="21"/>
                <w:lang w:eastAsia="zh-CN"/>
              </w:rPr>
              <w:t>三、免征上述行政事业性收费后，同级财政部门应统筹安排相关部门的经费预算，保证其正常履行职责。</w:t>
            </w:r>
            <w:r w:rsidRPr="006A23F7">
              <w:rPr>
                <w:rFonts w:ascii="SimSun" w:eastAsia="SimSun" w:hAnsi="SimSun"/>
                <w:spacing w:val="6"/>
                <w:sz w:val="21"/>
                <w:szCs w:val="21"/>
                <w:lang w:eastAsia="zh-CN"/>
              </w:rPr>
              <w:t xml:space="preserve"> </w:t>
            </w:r>
          </w:p>
          <w:p w:rsidR="009E1F40" w:rsidRPr="006A23F7" w:rsidRDefault="009E1F40" w:rsidP="00E3647A">
            <w:pPr>
              <w:wordWrap/>
              <w:snapToGrid w:val="0"/>
              <w:spacing w:line="290" w:lineRule="atLeast"/>
              <w:rPr>
                <w:rFonts w:ascii="SimSun" w:eastAsia="SimSun" w:hAnsi="SimSun"/>
                <w:spacing w:val="6"/>
                <w:sz w:val="21"/>
                <w:szCs w:val="21"/>
                <w:lang w:eastAsia="zh-CN"/>
              </w:rPr>
            </w:pPr>
            <w:r w:rsidRPr="001E41CC">
              <w:rPr>
                <w:rFonts w:ascii="SimSun" w:eastAsia="SimSun" w:hAnsi="SimSun" w:hint="eastAsia"/>
                <w:sz w:val="21"/>
                <w:szCs w:val="21"/>
                <w:lang w:eastAsia="zh-CN"/>
              </w:rPr>
              <w:t xml:space="preserve">　</w:t>
            </w:r>
            <w:r w:rsidRPr="006A23F7">
              <w:rPr>
                <w:rFonts w:ascii="SimSun" w:eastAsia="SimSun" w:hAnsi="SimSun" w:hint="eastAsia"/>
                <w:spacing w:val="6"/>
                <w:sz w:val="21"/>
                <w:szCs w:val="21"/>
                <w:lang w:eastAsia="zh-CN"/>
              </w:rPr>
              <w:t xml:space="preserve">　四、国务院有关部门要督促本系统内相关收费单位认真落实本通知的规定，加强对小型微型企业享受收费优惠政策的登记备案管理，确保符合条件的小型微型企业享受收费优惠政策。</w:t>
            </w:r>
            <w:r w:rsidRPr="006A23F7">
              <w:rPr>
                <w:rFonts w:ascii="SimSun" w:eastAsia="SimSun" w:hAnsi="SimSun"/>
                <w:spacing w:val="6"/>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五、各省、自治区、直辖市财政、价格主管部门要通过多种新闻媒体，向社会公布对小型微型企业免征的各项行政事业性收费，使小型微型企业充分了解和享受收费优惠政策。同时，要加强监督检查，对不按规定落实本通知免征行政事业性收费政策的部门和单位，要按规定给予处罚，并追究责任人员的行政责任。</w:t>
            </w:r>
            <w:r w:rsidRPr="001E41CC">
              <w:rPr>
                <w:rFonts w:ascii="SimSun" w:eastAsia="SimSun" w:hAnsi="SimSun"/>
                <w:sz w:val="21"/>
                <w:szCs w:val="21"/>
                <w:lang w:eastAsia="zh-CN"/>
              </w:rPr>
              <w:t xml:space="preserve"> </w:t>
            </w:r>
          </w:p>
          <w:p w:rsidR="009E1F40" w:rsidRPr="001E41CC" w:rsidRDefault="009E1F40" w:rsidP="00E3647A">
            <w:pPr>
              <w:wordWrap/>
              <w:snapToGrid w:val="0"/>
              <w:spacing w:line="290" w:lineRule="atLeast"/>
              <w:rPr>
                <w:rFonts w:ascii="SimSun" w:eastAsia="SimSun" w:hAnsi="SimSun"/>
                <w:sz w:val="21"/>
                <w:szCs w:val="21"/>
                <w:lang w:eastAsia="zh-CN"/>
              </w:rPr>
            </w:pPr>
            <w:r w:rsidRPr="001E41CC">
              <w:rPr>
                <w:rFonts w:ascii="SimSun" w:eastAsia="SimSun" w:hAnsi="SimSun" w:hint="eastAsia"/>
                <w:sz w:val="21"/>
                <w:szCs w:val="21"/>
                <w:lang w:eastAsia="zh-CN"/>
              </w:rPr>
              <w:t xml:space="preserve">　　六、本通知自2012年1月1日起执行，有效期至2014年12月31日。</w:t>
            </w:r>
          </w:p>
          <w:p w:rsidR="009E1F40" w:rsidRPr="001E41CC" w:rsidRDefault="009E1F40" w:rsidP="006A23F7">
            <w:pPr>
              <w:wordWrap/>
              <w:snapToGrid w:val="0"/>
              <w:spacing w:line="290" w:lineRule="atLeast"/>
              <w:jc w:val="right"/>
              <w:rPr>
                <w:rFonts w:ascii="SimSun" w:eastAsia="SimSun" w:hAnsi="SimSun"/>
                <w:sz w:val="21"/>
                <w:szCs w:val="21"/>
                <w:lang w:eastAsia="zh-CN"/>
              </w:rPr>
            </w:pPr>
            <w:r w:rsidRPr="001E41CC">
              <w:rPr>
                <w:rFonts w:ascii="SimSun" w:eastAsia="SimSun" w:hAnsi="SimSun"/>
                <w:sz w:val="21"/>
                <w:szCs w:val="21"/>
                <w:lang w:eastAsia="zh-CN"/>
              </w:rPr>
              <w:t xml:space="preserve"> </w:t>
            </w:r>
            <w:r w:rsidRPr="001E41CC">
              <w:rPr>
                <w:rFonts w:ascii="SimSun" w:eastAsia="SimSun" w:hAnsi="SimSun" w:hint="eastAsia"/>
                <w:sz w:val="21"/>
                <w:szCs w:val="21"/>
                <w:lang w:eastAsia="zh-CN"/>
              </w:rPr>
              <w:t xml:space="preserve">　　　　　　　　　　　　　　　　　　　　　　　　　　财政部</w:t>
            </w:r>
          </w:p>
          <w:p w:rsidR="009E1F40" w:rsidRPr="001E41CC" w:rsidRDefault="009E1F40" w:rsidP="006A23F7">
            <w:pPr>
              <w:wordWrap/>
              <w:snapToGrid w:val="0"/>
              <w:spacing w:line="290" w:lineRule="atLeast"/>
              <w:jc w:val="right"/>
              <w:rPr>
                <w:rFonts w:ascii="SimSun" w:eastAsia="SimSun" w:hAnsi="SimSun"/>
                <w:sz w:val="21"/>
                <w:szCs w:val="21"/>
                <w:lang w:eastAsia="zh-CN"/>
              </w:rPr>
            </w:pPr>
            <w:r w:rsidRPr="001E41CC">
              <w:rPr>
                <w:rFonts w:ascii="SimSun" w:eastAsia="SimSun" w:hAnsi="SimSun" w:hint="eastAsia"/>
                <w:sz w:val="21"/>
                <w:szCs w:val="21"/>
                <w:lang w:eastAsia="zh-CN"/>
              </w:rPr>
              <w:t xml:space="preserve"> 国家发展改革委　　　　　　　　　　　　　　　　　　　　　　　　　　　 二○一一年十一月十四日</w:t>
            </w:r>
          </w:p>
          <w:p w:rsidR="009E1F40" w:rsidRPr="006A23F7" w:rsidRDefault="009E1F40" w:rsidP="00E3647A">
            <w:pPr>
              <w:wordWrap/>
              <w:snapToGrid w:val="0"/>
              <w:spacing w:line="290" w:lineRule="atLeast"/>
              <w:rPr>
                <w:rFonts w:ascii="SimSun" w:eastAsia="SimSun" w:hAnsi="SimSun"/>
                <w:sz w:val="21"/>
                <w:szCs w:val="21"/>
                <w:lang w:eastAsia="zh-CN"/>
              </w:rPr>
            </w:pPr>
          </w:p>
          <w:p w:rsidR="00CB0CEC" w:rsidRPr="001E41CC" w:rsidRDefault="00CB0CEC" w:rsidP="00E3647A">
            <w:pPr>
              <w:wordWrap/>
              <w:snapToGrid w:val="0"/>
              <w:spacing w:line="290" w:lineRule="atLeast"/>
              <w:rPr>
                <w:rFonts w:ascii="SimSun" w:eastAsia="SimSun" w:hAnsi="SimSun"/>
                <w:sz w:val="21"/>
                <w:szCs w:val="21"/>
                <w:lang w:eastAsia="zh-CN"/>
              </w:rPr>
            </w:pPr>
          </w:p>
        </w:tc>
      </w:tr>
    </w:tbl>
    <w:p w:rsidR="00261A70" w:rsidRDefault="00261A70">
      <w:pPr>
        <w:rPr>
          <w:lang w:eastAsia="zh-CN"/>
        </w:rPr>
      </w:pPr>
    </w:p>
    <w:sectPr w:rsidR="00261A70" w:rsidSect="00CB0CE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E74" w:rsidRDefault="00BD0E74" w:rsidP="00CB0CEC">
      <w:r>
        <w:separator/>
      </w:r>
    </w:p>
  </w:endnote>
  <w:endnote w:type="continuationSeparator" w:id="0">
    <w:p w:rsidR="00BD0E74" w:rsidRDefault="00BD0E74" w:rsidP="00CB0CE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E74" w:rsidRDefault="00BD0E74" w:rsidP="00CB0CEC">
      <w:r>
        <w:separator/>
      </w:r>
    </w:p>
  </w:footnote>
  <w:footnote w:type="continuationSeparator" w:id="0">
    <w:p w:rsidR="00BD0E74" w:rsidRDefault="00BD0E74" w:rsidP="00CB0C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0CEC"/>
    <w:rsid w:val="001E41CC"/>
    <w:rsid w:val="00261A70"/>
    <w:rsid w:val="00317697"/>
    <w:rsid w:val="00523BE7"/>
    <w:rsid w:val="006A23F7"/>
    <w:rsid w:val="009E1F40"/>
    <w:rsid w:val="00BD0E74"/>
    <w:rsid w:val="00CB0CEC"/>
    <w:rsid w:val="00E3647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EC"/>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0CEC"/>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CB0CEC"/>
  </w:style>
  <w:style w:type="paragraph" w:styleId="a4">
    <w:name w:val="footer"/>
    <w:basedOn w:val="a"/>
    <w:link w:val="Char0"/>
    <w:uiPriority w:val="99"/>
    <w:semiHidden/>
    <w:unhideWhenUsed/>
    <w:rsid w:val="00CB0CEC"/>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CB0CEC"/>
  </w:style>
  <w:style w:type="table" w:styleId="a5">
    <w:name w:val="Table Grid"/>
    <w:basedOn w:val="a1"/>
    <w:uiPriority w:val="59"/>
    <w:rsid w:val="00CB0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2011-12-20T05:54:00Z</dcterms:created>
  <dcterms:modified xsi:type="dcterms:W3CDTF">2011-12-20T05:59:00Z</dcterms:modified>
</cp:coreProperties>
</file>