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60E9D" w:rsidRPr="00DB4D1F" w:rsidTr="00D02DC1">
        <w:tc>
          <w:tcPr>
            <w:tcW w:w="4785" w:type="dxa"/>
          </w:tcPr>
          <w:p w:rsidR="00ED25BC" w:rsidRDefault="00560E9D" w:rsidP="00521206">
            <w:pPr>
              <w:topLinePunct/>
              <w:autoSpaceDE/>
              <w:adjustRightInd w:val="0"/>
              <w:snapToGrid w:val="0"/>
              <w:spacing w:line="290" w:lineRule="atLeast"/>
              <w:jc w:val="center"/>
              <w:rPr>
                <w:rFonts w:ascii="한컴바탕" w:eastAsia="한컴바탕" w:hAnsi="한컴바탕" w:cs="한컴바탕" w:hint="eastAsia"/>
                <w:b/>
                <w:sz w:val="26"/>
                <w:szCs w:val="26"/>
              </w:rPr>
            </w:pPr>
            <w:r w:rsidRPr="00ED25BC">
              <w:rPr>
                <w:rFonts w:ascii="한컴바탕" w:eastAsia="한컴바탕" w:hAnsi="한컴바탕" w:cs="한컴바탕" w:hint="eastAsia"/>
                <w:b/>
                <w:sz w:val="26"/>
                <w:szCs w:val="26"/>
              </w:rPr>
              <w:t xml:space="preserve">요식업 서비스 식품안전책임자 </w:t>
            </w:r>
          </w:p>
          <w:p w:rsidR="00560E9D" w:rsidRPr="00ED25BC" w:rsidRDefault="00560E9D" w:rsidP="00ED25BC">
            <w:pPr>
              <w:topLinePunct/>
              <w:autoSpaceDE/>
              <w:adjustRightInd w:val="0"/>
              <w:snapToGrid w:val="0"/>
              <w:spacing w:line="290" w:lineRule="atLeast"/>
              <w:jc w:val="center"/>
              <w:rPr>
                <w:rFonts w:ascii="한컴바탕" w:eastAsia="한컴바탕" w:hAnsi="한컴바탕" w:cs="한컴바탕"/>
                <w:b/>
                <w:sz w:val="26"/>
                <w:szCs w:val="26"/>
              </w:rPr>
            </w:pPr>
            <w:r w:rsidRPr="00ED25BC">
              <w:rPr>
                <w:rFonts w:ascii="한컴바탕" w:eastAsia="한컴바탕" w:hAnsi="한컴바탕" w:cs="한컴바탕" w:hint="eastAsia"/>
                <w:b/>
                <w:sz w:val="26"/>
                <w:szCs w:val="26"/>
              </w:rPr>
              <w:t>상담제도 설립에 관한 통지</w:t>
            </w:r>
          </w:p>
          <w:p w:rsidR="00560E9D" w:rsidRPr="00521206" w:rsidRDefault="00560E9D" w:rsidP="00521206">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521206">
              <w:rPr>
                <w:rFonts w:ascii="한컴바탕" w:eastAsia="한컴바탕" w:hAnsi="한컴바탕" w:cs="한컴바탕" w:hint="eastAsia"/>
                <w:sz w:val="21"/>
                <w:szCs w:val="21"/>
              </w:rPr>
              <w:t>국식약감식</w:t>
            </w:r>
            <w:proofErr w:type="spellEnd"/>
            <w:r w:rsidRPr="00521206">
              <w:rPr>
                <w:rFonts w:ascii="한컴바탕" w:eastAsia="한컴바탕" w:hAnsi="한컴바탕" w:cs="한컴바탕" w:hint="eastAsia"/>
                <w:sz w:val="21"/>
                <w:szCs w:val="21"/>
              </w:rPr>
              <w:t>[2010] 485호</w:t>
            </w:r>
          </w:p>
          <w:p w:rsidR="00560E9D" w:rsidRDefault="00560E9D" w:rsidP="00521206">
            <w:pPr>
              <w:topLinePunct/>
              <w:autoSpaceDE/>
              <w:adjustRightInd w:val="0"/>
              <w:snapToGrid w:val="0"/>
              <w:spacing w:line="290" w:lineRule="atLeast"/>
              <w:jc w:val="left"/>
              <w:rPr>
                <w:rFonts w:ascii="한컴바탕" w:eastAsia="한컴바탕" w:hAnsi="한컴바탕" w:cs="한컴바탕" w:hint="eastAsia"/>
                <w:sz w:val="21"/>
                <w:szCs w:val="21"/>
              </w:rPr>
            </w:pPr>
          </w:p>
          <w:p w:rsidR="00ED25BC" w:rsidRPr="00521206" w:rsidRDefault="00ED25BC" w:rsidP="00521206">
            <w:pPr>
              <w:topLinePunct/>
              <w:autoSpaceDE/>
              <w:adjustRightInd w:val="0"/>
              <w:snapToGrid w:val="0"/>
              <w:spacing w:line="290" w:lineRule="atLeast"/>
              <w:jc w:val="left"/>
              <w:rPr>
                <w:rFonts w:ascii="한컴바탕" w:eastAsia="한컴바탕" w:hAnsi="한컴바탕" w:cs="한컴바탕"/>
                <w:sz w:val="21"/>
                <w:szCs w:val="21"/>
              </w:rPr>
            </w:pPr>
          </w:p>
          <w:p w:rsidR="00560E9D" w:rsidRPr="00521206" w:rsidRDefault="00560E9D" w:rsidP="00521206">
            <w:pPr>
              <w:topLinePunct/>
              <w:autoSpaceDE/>
              <w:adjustRightInd w:val="0"/>
              <w:snapToGrid w:val="0"/>
              <w:spacing w:line="290" w:lineRule="atLeast"/>
              <w:rPr>
                <w:rStyle w:val="hps"/>
                <w:rFonts w:ascii="한컴바탕" w:eastAsia="한컴바탕" w:hAnsi="한컴바탕" w:cs="한컴바탕"/>
                <w:b/>
                <w:color w:val="000000"/>
                <w:sz w:val="21"/>
                <w:szCs w:val="21"/>
              </w:rPr>
            </w:pPr>
            <w:r w:rsidRPr="00521206">
              <w:rPr>
                <w:rStyle w:val="hps"/>
                <w:rFonts w:ascii="한컴바탕" w:eastAsia="한컴바탕" w:hAnsi="한컴바탕" w:cs="한컴바탕" w:hint="eastAsia"/>
                <w:color w:val="000000"/>
                <w:sz w:val="21"/>
                <w:szCs w:val="21"/>
              </w:rPr>
              <w:t>각 성</w:t>
            </w:r>
            <w:r w:rsidRPr="00521206">
              <w:rPr>
                <w:rFonts w:ascii="한컴바탕" w:eastAsia="한컴바탕" w:hAnsi="한컴바탕" w:cs="한컴바탕" w:hint="eastAsia"/>
                <w:color w:val="000000"/>
                <w:sz w:val="21"/>
                <w:szCs w:val="21"/>
              </w:rPr>
              <w:t xml:space="preserve">, </w:t>
            </w:r>
            <w:r w:rsidRPr="00521206">
              <w:rPr>
                <w:rStyle w:val="hps"/>
                <w:rFonts w:ascii="한컴바탕" w:eastAsia="한컴바탕" w:hAnsi="한컴바탕" w:cs="한컴바탕" w:hint="eastAsia"/>
                <w:color w:val="000000"/>
                <w:sz w:val="21"/>
                <w:szCs w:val="21"/>
              </w:rPr>
              <w:t>자치</w:t>
            </w:r>
            <w:r w:rsidRPr="00521206">
              <w:rPr>
                <w:rFonts w:ascii="한컴바탕" w:eastAsia="한컴바탕" w:hAnsi="한컴바탕" w:cs="한컴바탕" w:hint="eastAsia"/>
                <w:color w:val="000000"/>
                <w:sz w:val="21"/>
                <w:szCs w:val="21"/>
              </w:rPr>
              <w:t xml:space="preserve">구, </w:t>
            </w:r>
            <w:r w:rsidRPr="00521206">
              <w:rPr>
                <w:rStyle w:val="hps"/>
                <w:rFonts w:ascii="한컴바탕" w:eastAsia="한컴바탕" w:hAnsi="한컴바탕" w:cs="한컴바탕" w:hint="eastAsia"/>
                <w:color w:val="000000"/>
                <w:sz w:val="21"/>
                <w:szCs w:val="21"/>
              </w:rPr>
              <w:t>직할시 및</w:t>
            </w:r>
            <w:r w:rsidRPr="00521206">
              <w:rPr>
                <w:rFonts w:ascii="한컴바탕" w:eastAsia="한컴바탕" w:hAnsi="한컴바탕" w:cs="한컴바탕" w:hint="eastAsia"/>
                <w:color w:val="000000"/>
                <w:sz w:val="21"/>
                <w:szCs w:val="21"/>
              </w:rPr>
              <w:t xml:space="preserve"> </w:t>
            </w:r>
            <w:proofErr w:type="spellStart"/>
            <w:r w:rsidRPr="00521206">
              <w:rPr>
                <w:rStyle w:val="hps"/>
                <w:rFonts w:ascii="한컴바탕" w:eastAsia="한컴바탕" w:hAnsi="한컴바탕" w:cs="한컴바탕" w:hint="eastAsia"/>
                <w:color w:val="000000"/>
                <w:sz w:val="21"/>
                <w:szCs w:val="21"/>
              </w:rPr>
              <w:t>신강생산</w:t>
            </w:r>
            <w:r w:rsidRPr="00521206">
              <w:rPr>
                <w:rFonts w:ascii="한컴바탕" w:eastAsia="한컴바탕" w:hAnsi="한컴바탕" w:cs="한컴바탕" w:hint="eastAsia"/>
                <w:color w:val="000000"/>
                <w:sz w:val="21"/>
                <w:szCs w:val="21"/>
              </w:rPr>
              <w:t>건설병단</w:t>
            </w:r>
            <w:proofErr w:type="spellEnd"/>
            <w:r w:rsidRPr="00521206">
              <w:rPr>
                <w:rFonts w:ascii="한컴바탕" w:eastAsia="한컴바탕" w:hAnsi="한컴바탕" w:cs="한컴바탕" w:hint="eastAsia"/>
                <w:color w:val="000000"/>
                <w:sz w:val="21"/>
                <w:szCs w:val="21"/>
              </w:rPr>
              <w:t xml:space="preserve"> </w:t>
            </w:r>
            <w:r w:rsidRPr="00521206">
              <w:rPr>
                <w:rStyle w:val="hps"/>
                <w:rFonts w:ascii="한컴바탕" w:eastAsia="한컴바탕" w:hAnsi="한컴바탕" w:cs="한컴바탕" w:hint="eastAsia"/>
                <w:color w:val="000000"/>
                <w:sz w:val="21"/>
                <w:szCs w:val="21"/>
              </w:rPr>
              <w:t>식품약품감독관리국</w:t>
            </w:r>
            <w:r w:rsidRPr="00521206">
              <w:rPr>
                <w:rFonts w:ascii="한컴바탕" w:eastAsia="한컴바탕" w:hAnsi="한컴바탕" w:cs="한컴바탕" w:hint="eastAsia"/>
                <w:color w:val="000000"/>
                <w:sz w:val="21"/>
                <w:szCs w:val="21"/>
              </w:rPr>
              <w:t xml:space="preserve">, </w:t>
            </w:r>
            <w:proofErr w:type="spellStart"/>
            <w:r w:rsidRPr="00521206">
              <w:rPr>
                <w:rStyle w:val="hps"/>
                <w:rFonts w:ascii="한컴바탕" w:eastAsia="한컴바탕" w:hAnsi="한컴바탕" w:cs="한컴바탕" w:hint="eastAsia"/>
                <w:color w:val="000000"/>
                <w:sz w:val="21"/>
                <w:szCs w:val="21"/>
              </w:rPr>
              <w:t>북경</w:t>
            </w:r>
            <w:r w:rsidRPr="00521206">
              <w:rPr>
                <w:rFonts w:ascii="한컴바탕" w:eastAsia="한컴바탕" w:hAnsi="한컴바탕" w:cs="한컴바탕" w:hint="eastAsia"/>
                <w:color w:val="000000"/>
                <w:sz w:val="21"/>
                <w:szCs w:val="21"/>
              </w:rPr>
              <w:t>시</w:t>
            </w:r>
            <w:proofErr w:type="spellEnd"/>
            <w:r w:rsidRPr="00521206">
              <w:rPr>
                <w:rFonts w:ascii="한컴바탕" w:eastAsia="한컴바탕" w:hAnsi="한컴바탕" w:cs="한컴바탕" w:hint="eastAsia"/>
                <w:color w:val="000000"/>
                <w:sz w:val="21"/>
                <w:szCs w:val="21"/>
              </w:rPr>
              <w:t xml:space="preserve"> </w:t>
            </w:r>
            <w:proofErr w:type="spellStart"/>
            <w:r w:rsidRPr="00521206">
              <w:rPr>
                <w:rStyle w:val="hps"/>
                <w:rFonts w:ascii="한컴바탕" w:eastAsia="한컴바탕" w:hAnsi="한컴바탕" w:cs="한컴바탕" w:hint="eastAsia"/>
                <w:color w:val="000000"/>
                <w:sz w:val="21"/>
                <w:szCs w:val="21"/>
              </w:rPr>
              <w:t>위생국</w:t>
            </w:r>
            <w:proofErr w:type="spellEnd"/>
            <w:r w:rsidRPr="00521206">
              <w:rPr>
                <w:rFonts w:ascii="한컴바탕" w:eastAsia="한컴바탕" w:hAnsi="한컴바탕" w:cs="한컴바탕" w:hint="eastAsia"/>
                <w:color w:val="000000"/>
                <w:sz w:val="21"/>
                <w:szCs w:val="21"/>
              </w:rPr>
              <w:t xml:space="preserve">, </w:t>
            </w:r>
            <w:proofErr w:type="spellStart"/>
            <w:r w:rsidRPr="00521206">
              <w:rPr>
                <w:rStyle w:val="hps"/>
                <w:rFonts w:ascii="한컴바탕" w:eastAsia="한컴바탕" w:hAnsi="한컴바탕" w:cs="한컴바탕" w:hint="eastAsia"/>
                <w:color w:val="000000"/>
                <w:sz w:val="21"/>
                <w:szCs w:val="21"/>
              </w:rPr>
              <w:t>복건성</w:t>
            </w:r>
            <w:r w:rsidRPr="00521206">
              <w:rPr>
                <w:rFonts w:ascii="한컴바탕" w:eastAsia="한컴바탕" w:hAnsi="한컴바탕" w:cs="한컴바탕" w:hint="eastAsia"/>
                <w:color w:val="000000"/>
                <w:sz w:val="21"/>
                <w:szCs w:val="21"/>
              </w:rPr>
              <w:t>위생청</w:t>
            </w:r>
            <w:proofErr w:type="spellEnd"/>
            <w:r w:rsidRPr="00521206">
              <w:rPr>
                <w:rFonts w:ascii="한컴바탕" w:eastAsia="한컴바탕" w:hAnsi="한컴바탕" w:cs="한컴바탕" w:hint="eastAsia"/>
                <w:color w:val="000000"/>
                <w:sz w:val="21"/>
                <w:szCs w:val="21"/>
              </w:rPr>
              <w:t xml:space="preserve">: </w:t>
            </w:r>
          </w:p>
          <w:p w:rsidR="00560E9D" w:rsidRPr="00ED25BC" w:rsidRDefault="00560E9D" w:rsidP="00ED25BC">
            <w:pPr>
              <w:topLinePunct/>
              <w:autoSpaceDE/>
              <w:adjustRightInd w:val="0"/>
              <w:snapToGrid w:val="0"/>
              <w:spacing w:line="290" w:lineRule="atLeast"/>
              <w:ind w:firstLineChars="200" w:firstLine="444"/>
              <w:rPr>
                <w:rStyle w:val="hps"/>
                <w:rFonts w:ascii="한컴바탕" w:eastAsia="한컴바탕" w:hAnsi="한컴바탕" w:cs="한컴바탕"/>
                <w:color w:val="000000"/>
                <w:spacing w:val="6"/>
                <w:sz w:val="21"/>
                <w:szCs w:val="21"/>
              </w:rPr>
            </w:pPr>
            <w:r w:rsidRPr="00ED25BC">
              <w:rPr>
                <w:rStyle w:val="hps"/>
                <w:rFonts w:ascii="한컴바탕" w:eastAsia="한컴바탕" w:hAnsi="한컴바탕" w:cs="한컴바탕" w:hint="eastAsia"/>
                <w:color w:val="000000"/>
                <w:spacing w:val="6"/>
                <w:sz w:val="21"/>
                <w:szCs w:val="21"/>
              </w:rPr>
              <w:t>요식업 서비스의 식품안전관리를 강화하고 식품안전책임의 구현을 촉진하며, 식품 안전 사고 발생을 효과적으로 방지하기 위해 ≪식품안전법≫, ≪식품안전법실시조례≫, ≪요식업 서비스 식품안전 감독관리방법≫ 등의 규정에 의거하여 요식업 서비스 식품안전책임자 상담제도를 설립하기로 결정한다</w:t>
            </w:r>
            <w:proofErr w:type="gramStart"/>
            <w:r w:rsidRPr="00ED25BC">
              <w:rPr>
                <w:rStyle w:val="hps"/>
                <w:rFonts w:ascii="한컴바탕" w:eastAsia="한컴바탕" w:hAnsi="한컴바탕" w:cs="한컴바탕" w:hint="eastAsia"/>
                <w:color w:val="000000"/>
                <w:spacing w:val="6"/>
                <w:sz w:val="21"/>
                <w:szCs w:val="21"/>
              </w:rPr>
              <w:t>.</w:t>
            </w:r>
            <w:r w:rsidRPr="00521206">
              <w:rPr>
                <w:rStyle w:val="hps"/>
                <w:rFonts w:ascii="한컴바탕" w:eastAsia="한컴바탕" w:hAnsi="한컴바탕" w:cs="한컴바탕" w:hint="eastAsia"/>
                <w:color w:val="000000"/>
                <w:sz w:val="21"/>
                <w:szCs w:val="21"/>
              </w:rPr>
              <w:t>관련</w:t>
            </w:r>
            <w:proofErr w:type="gramEnd"/>
            <w:r w:rsidRPr="00521206">
              <w:rPr>
                <w:rStyle w:val="hps"/>
                <w:rFonts w:ascii="한컴바탕" w:eastAsia="한컴바탕" w:hAnsi="한컴바탕" w:cs="한컴바탕" w:hint="eastAsia"/>
                <w:color w:val="000000"/>
                <w:sz w:val="21"/>
                <w:szCs w:val="21"/>
              </w:rPr>
              <w:t xml:space="preserve"> 통지사항을 아래와 같다.</w:t>
            </w:r>
          </w:p>
          <w:p w:rsidR="00560E9D" w:rsidRPr="00521206" w:rsidRDefault="00560E9D" w:rsidP="00521206">
            <w:pPr>
              <w:topLinePunct/>
              <w:autoSpaceDE/>
              <w:adjustRightInd w:val="0"/>
              <w:snapToGrid w:val="0"/>
              <w:spacing w:line="290" w:lineRule="atLeast"/>
              <w:jc w:val="left"/>
              <w:rPr>
                <w:rStyle w:val="hps"/>
                <w:rFonts w:ascii="한컴바탕" w:eastAsia="한컴바탕" w:hAnsi="한컴바탕" w:cs="한컴바탕"/>
                <w:color w:val="000000"/>
                <w:sz w:val="21"/>
                <w:szCs w:val="21"/>
              </w:rPr>
            </w:pPr>
          </w:p>
          <w:p w:rsidR="00560E9D" w:rsidRPr="00521206" w:rsidRDefault="00560E9D" w:rsidP="00521206">
            <w:pPr>
              <w:topLinePunct/>
              <w:autoSpaceDE/>
              <w:adjustRightInd w:val="0"/>
              <w:snapToGrid w:val="0"/>
              <w:spacing w:line="290" w:lineRule="atLeast"/>
              <w:ind w:firstLineChars="200" w:firstLine="412"/>
              <w:jc w:val="left"/>
              <w:rPr>
                <w:rStyle w:val="hps"/>
                <w:rFonts w:ascii="한컴바탕" w:eastAsia="한컴바탕" w:hAnsi="한컴바탕" w:cs="한컴바탕"/>
                <w:color w:val="000000"/>
                <w:sz w:val="21"/>
                <w:szCs w:val="21"/>
              </w:rPr>
            </w:pPr>
            <w:r w:rsidRPr="00521206">
              <w:rPr>
                <w:rStyle w:val="hps"/>
                <w:rFonts w:ascii="한컴바탕" w:eastAsia="한컴바탕" w:hAnsi="한컴바탕" w:cs="한컴바탕" w:hint="eastAsia"/>
                <w:b/>
                <w:color w:val="000000"/>
                <w:sz w:val="21"/>
                <w:szCs w:val="21"/>
              </w:rPr>
              <w:t>1. 상담제의 목적과 원칙</w:t>
            </w:r>
          </w:p>
          <w:p w:rsidR="00560E9D" w:rsidRPr="00521206" w:rsidRDefault="00560E9D" w:rsidP="00521206">
            <w:pPr>
              <w:topLinePunct/>
              <w:autoSpaceDE/>
              <w:adjustRightInd w:val="0"/>
              <w:snapToGrid w:val="0"/>
              <w:spacing w:line="290" w:lineRule="atLeast"/>
              <w:ind w:firstLineChars="200" w:firstLine="420"/>
              <w:rPr>
                <w:rStyle w:val="hps"/>
                <w:rFonts w:ascii="한컴바탕" w:eastAsia="한컴바탕" w:hAnsi="한컴바탕" w:cs="한컴바탕"/>
                <w:color w:val="000000"/>
                <w:sz w:val="21"/>
                <w:szCs w:val="21"/>
              </w:rPr>
            </w:pPr>
            <w:r w:rsidRPr="00521206">
              <w:rPr>
                <w:rStyle w:val="hps"/>
                <w:rFonts w:ascii="한컴바탕" w:eastAsia="한컴바탕" w:hAnsi="한컴바탕" w:cs="한컴바탕" w:hint="eastAsia"/>
                <w:color w:val="000000"/>
                <w:sz w:val="21"/>
                <w:szCs w:val="21"/>
              </w:rPr>
              <w:t>요식업 서비스 제공자는 요식업 서비스 식품안전의 제 1 책임자이다. 요식업 서비스 제공자는 식품안전사고가 발생하거나 엄중한 위법행위가 있을 경우, 적시에 중대한 식품안전문제를 해결하지 않았을 경우에 요식업 서비스 식품안전 감독관리부의 상담등급, 적정시기, 상담원칙에 따라 요식업 서비스 제공자의 주요 책임사항에 대해 상담을 진행하여 즉각적이고 효과적으로 조치하고, 적시에 식품안전 문제를 해결함으로써 요구하는 식품안전책임을 실현하여 식품안전기준을 향상시킨다.</w:t>
            </w:r>
          </w:p>
          <w:p w:rsidR="00560E9D" w:rsidRPr="00521206" w:rsidRDefault="00560E9D" w:rsidP="00521206">
            <w:pPr>
              <w:topLinePunct/>
              <w:autoSpaceDE/>
              <w:adjustRightInd w:val="0"/>
              <w:snapToGrid w:val="0"/>
              <w:spacing w:line="290" w:lineRule="atLeast"/>
              <w:ind w:firstLine="195"/>
              <w:jc w:val="left"/>
              <w:rPr>
                <w:rStyle w:val="hps"/>
                <w:rFonts w:ascii="한컴바탕" w:eastAsia="한컴바탕" w:hAnsi="한컴바탕" w:cs="한컴바탕"/>
                <w:color w:val="000000"/>
                <w:sz w:val="21"/>
                <w:szCs w:val="21"/>
              </w:rPr>
            </w:pPr>
          </w:p>
          <w:p w:rsidR="00560E9D" w:rsidRPr="00521206" w:rsidRDefault="00560E9D" w:rsidP="00521206">
            <w:pPr>
              <w:topLinePunct/>
              <w:autoSpaceDE/>
              <w:adjustRightInd w:val="0"/>
              <w:snapToGrid w:val="0"/>
              <w:spacing w:line="290" w:lineRule="atLeast"/>
              <w:ind w:firstLineChars="200" w:firstLine="412"/>
              <w:jc w:val="left"/>
              <w:rPr>
                <w:rFonts w:ascii="한컴바탕" w:eastAsia="한컴바탕" w:hAnsi="한컴바탕" w:cs="한컴바탕" w:hint="eastAsia"/>
                <w:sz w:val="21"/>
                <w:szCs w:val="21"/>
              </w:rPr>
            </w:pPr>
            <w:r w:rsidRPr="00521206">
              <w:rPr>
                <w:rFonts w:ascii="한컴바탕" w:eastAsia="한컴바탕" w:hAnsi="한컴바탕" w:cs="한컴바탕" w:hint="eastAsia"/>
                <w:b/>
                <w:sz w:val="21"/>
                <w:szCs w:val="21"/>
              </w:rPr>
              <w:t>2. 상담범위와 내용</w:t>
            </w:r>
          </w:p>
          <w:p w:rsidR="00560E9D" w:rsidRPr="00521206" w:rsidRDefault="00560E9D" w:rsidP="005212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t xml:space="preserve">(1) 상담범위: 다음과 같은 상황의 발생 시 요식업 서비스 제공자는 반드시 상담을 진행해야 한다. 첫째, 식품안전사고가 발생했을 경우; 둘째, 엄중한 위법행위가 있을 경우; 셋째, 중대한 식품안전문제가 있을 경우; 넷째, 유사상황 및 식품안전문제가 발생하여 감독관리부에 의해 상담이 필요하다고 여겨질 경우. </w:t>
            </w:r>
          </w:p>
          <w:p w:rsidR="00560E9D" w:rsidRPr="00521206" w:rsidRDefault="00560E9D" w:rsidP="005212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21206">
              <w:rPr>
                <w:rFonts w:ascii="한컴바탕" w:eastAsia="한컴바탕" w:hAnsi="한컴바탕" w:cs="한컴바탕" w:hint="eastAsia"/>
                <w:sz w:val="21"/>
                <w:szCs w:val="21"/>
              </w:rPr>
              <w:t>(2) 상담주요내용:</w:t>
            </w:r>
            <w:r w:rsidRPr="00521206">
              <w:rPr>
                <w:rFonts w:ascii="한컴바탕" w:eastAsia="한컴바탕" w:hAnsi="한컴바탕" w:cs="한컴바탕" w:hint="eastAsia"/>
                <w:b/>
                <w:sz w:val="21"/>
                <w:szCs w:val="21"/>
              </w:rPr>
              <w:t xml:space="preserve"> </w:t>
            </w:r>
            <w:r w:rsidRPr="00521206">
              <w:rPr>
                <w:rFonts w:ascii="한컴바탕" w:eastAsia="한컴바탕" w:hAnsi="한컴바탕" w:cs="한컴바탕" w:hint="eastAsia"/>
                <w:sz w:val="21"/>
                <w:szCs w:val="21"/>
              </w:rPr>
              <w:t>첫째, 위법사실 및 그 행위의 심각성 통보; 둘째, 위법행위의 발생원인 분석; 셋째, 개선내용과 기한 고지; 넷째, 식품안전책임 이행 독촉; 다섯째, 기타 상담 내용을 따름.</w:t>
            </w:r>
          </w:p>
          <w:p w:rsidR="00560E9D" w:rsidRPr="00521206" w:rsidRDefault="00560E9D" w:rsidP="00521206">
            <w:pPr>
              <w:topLinePunct/>
              <w:autoSpaceDE/>
              <w:adjustRightInd w:val="0"/>
              <w:snapToGrid w:val="0"/>
              <w:spacing w:line="290" w:lineRule="atLeast"/>
              <w:ind w:firstLine="195"/>
              <w:rPr>
                <w:rFonts w:ascii="한컴바탕" w:eastAsia="한컴바탕" w:hAnsi="한컴바탕" w:cs="한컴바탕"/>
                <w:sz w:val="21"/>
                <w:szCs w:val="21"/>
              </w:rPr>
            </w:pPr>
          </w:p>
          <w:p w:rsidR="00560E9D" w:rsidRPr="00521206" w:rsidRDefault="00560E9D" w:rsidP="00521206">
            <w:pPr>
              <w:topLinePunct/>
              <w:autoSpaceDE/>
              <w:adjustRightInd w:val="0"/>
              <w:snapToGrid w:val="0"/>
              <w:spacing w:line="290" w:lineRule="atLeast"/>
              <w:ind w:firstLineChars="200" w:firstLine="412"/>
              <w:jc w:val="left"/>
              <w:rPr>
                <w:rFonts w:ascii="한컴바탕" w:eastAsia="한컴바탕" w:hAnsi="한컴바탕" w:cs="한컴바탕" w:hint="eastAsia"/>
                <w:sz w:val="21"/>
                <w:szCs w:val="21"/>
              </w:rPr>
            </w:pPr>
            <w:r w:rsidRPr="00521206">
              <w:rPr>
                <w:rFonts w:ascii="한컴바탕" w:eastAsia="한컴바탕" w:hAnsi="한컴바탕" w:cs="한컴바탕" w:hint="eastAsia"/>
                <w:b/>
                <w:sz w:val="21"/>
                <w:szCs w:val="21"/>
              </w:rPr>
              <w:t>3. 상담권한</w:t>
            </w:r>
          </w:p>
          <w:p w:rsidR="00560E9D" w:rsidRPr="00521206" w:rsidRDefault="00560E9D" w:rsidP="00ED25BC">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lastRenderedPageBreak/>
              <w:t>(1) 특별 중대 식품안전사고(1급)가 발생 시 국가식품약품감독관리국조직을 통해 상담; 중대 식품안전사고(2급)가 발생 시 소재지 성급 요식업 서비스 식품안전 감독관리부 조직을 통해 상담; 비교적 큰 식품안전사고(3급) 발생 시 설치 구역의 시(市)급 요식업서비스 식품안전 감독관리부 조직을 통해 상담; 일반 식품안전사고(4급) 발생 시 직업감독 책임을 가진 요식업 서비스 식품안전감독관리부 조직을 통해 상담.</w:t>
            </w:r>
            <w:r w:rsidR="00ED25BC">
              <w:rPr>
                <w:rFonts w:ascii="한컴바탕" w:eastAsia="한컴바탕" w:hAnsi="한컴바탕" w:cs="한컴바탕" w:hint="eastAsia"/>
                <w:sz w:val="21"/>
                <w:szCs w:val="21"/>
              </w:rPr>
              <w:t xml:space="preserve"> </w:t>
            </w:r>
            <w:r w:rsidRPr="00521206">
              <w:rPr>
                <w:rFonts w:ascii="한컴바탕" w:eastAsia="한컴바탕" w:hAnsi="한컴바탕" w:cs="한컴바탕" w:hint="eastAsia"/>
                <w:sz w:val="21"/>
                <w:szCs w:val="21"/>
              </w:rPr>
              <w:t xml:space="preserve">요식업 서비스 식품안전감독관리부 상담의 참여 인원이 2인 미만이어서는 안 된다.   </w:t>
            </w:r>
          </w:p>
          <w:p w:rsidR="00560E9D" w:rsidRPr="00521206" w:rsidRDefault="00560E9D" w:rsidP="005212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t xml:space="preserve">(2) 중대한 식품안전문제가 있거나 심각한 식품안전 법률 및 법규 위반 행위가 있을 경우, 관련 사항을 검토한 후 상담을 요청한다. 요식업 서비스 식품안전감독관리부조직 상담은 직접적인 감독 책임이 있으며, 필요에 따라 상 1급 요식업 서비스 식품안전 감독관리부 조직 상담을 진행할 수 있다.   </w:t>
            </w:r>
          </w:p>
          <w:p w:rsidR="00560E9D" w:rsidRPr="00ED25BC" w:rsidRDefault="00560E9D" w:rsidP="00ED25BC">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ED25BC">
              <w:rPr>
                <w:rFonts w:ascii="한컴바탕" w:eastAsia="한컴바탕" w:hAnsi="한컴바탕" w:cs="한컴바탕" w:hint="eastAsia"/>
                <w:spacing w:val="-6"/>
                <w:sz w:val="21"/>
                <w:szCs w:val="21"/>
              </w:rPr>
              <w:t xml:space="preserve">(3) 상담업무는 요식업 서비스 식품안전 감독관리 직책을 담당하는 내부기구 책임자가 진행하며, 필요에 따라 </w:t>
            </w:r>
            <w:proofErr w:type="spellStart"/>
            <w:r w:rsidRPr="00ED25BC">
              <w:rPr>
                <w:rFonts w:ascii="한컴바탕" w:eastAsia="한컴바탕" w:hAnsi="한컴바탕" w:cs="한컴바탕" w:hint="eastAsia"/>
                <w:spacing w:val="-6"/>
                <w:sz w:val="21"/>
                <w:szCs w:val="21"/>
              </w:rPr>
              <w:t>분관국</w:t>
            </w:r>
            <w:proofErr w:type="spellEnd"/>
            <w:r w:rsidRPr="00ED25BC">
              <w:rPr>
                <w:rFonts w:ascii="한컴바탕" w:eastAsia="한컴바탕" w:hAnsi="한컴바탕" w:cs="한컴바탕" w:hint="eastAsia"/>
                <w:spacing w:val="-6"/>
                <w:sz w:val="21"/>
                <w:szCs w:val="21"/>
              </w:rPr>
              <w:t xml:space="preserve"> 책임자가 상담을 진행할 수도 있다. 행위 혹은 결과가 특별히 심각한 경우에는 기관의 주요 책임자가 직접 상담한다. </w:t>
            </w:r>
          </w:p>
          <w:p w:rsidR="00560E9D" w:rsidRPr="00521206" w:rsidRDefault="00560E9D" w:rsidP="00521206">
            <w:pPr>
              <w:topLinePunct/>
              <w:autoSpaceDE/>
              <w:adjustRightInd w:val="0"/>
              <w:snapToGrid w:val="0"/>
              <w:spacing w:line="290" w:lineRule="atLeast"/>
              <w:ind w:firstLine="195"/>
              <w:rPr>
                <w:rFonts w:ascii="한컴바탕" w:eastAsia="한컴바탕" w:hAnsi="한컴바탕" w:cs="한컴바탕"/>
                <w:sz w:val="21"/>
                <w:szCs w:val="21"/>
              </w:rPr>
            </w:pPr>
          </w:p>
          <w:p w:rsidR="00560E9D" w:rsidRPr="00521206" w:rsidRDefault="00560E9D" w:rsidP="0052120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521206">
              <w:rPr>
                <w:rFonts w:ascii="한컴바탕" w:eastAsia="한컴바탕" w:hAnsi="한컴바탕" w:cs="한컴바탕" w:hint="eastAsia"/>
                <w:b/>
                <w:sz w:val="21"/>
                <w:szCs w:val="21"/>
              </w:rPr>
              <w:t>4. 상담처리</w:t>
            </w:r>
          </w:p>
          <w:p w:rsidR="00560E9D" w:rsidRPr="00521206" w:rsidRDefault="00560E9D" w:rsidP="005212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t xml:space="preserve">(1) 상담을 받는 모든 요식업 서비스 제공자는 중요관리 대상에 포함되며, 그 상담 기록은 상담단위 신용문서에 의해 기재된다. 또한 행위는 기록되지 아니하며, 양적 분류관리 및 기업 신용등급 평가절차로 이용된다. </w:t>
            </w:r>
          </w:p>
          <w:p w:rsidR="00560E9D" w:rsidRPr="00521206" w:rsidRDefault="00560E9D" w:rsidP="005212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t xml:space="preserve">(2) 상담을 받는 모든 요식업 서비스 제공자는 2년 내 중대한 접대 서비스 업무를 담당해서는 안 된다. </w:t>
            </w:r>
          </w:p>
          <w:p w:rsidR="00560E9D" w:rsidRPr="00521206" w:rsidRDefault="00560E9D" w:rsidP="005212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t>(3) 식품안전 사고를 발생시킨 모든 요식업 서비스 제공자는 법률에 의거하여 엄중한 처벌을 받아야 하며 요식업 서비스 허가증의 면허 취소와 함께 사회에 통보한다.</w:t>
            </w:r>
          </w:p>
          <w:p w:rsidR="00560E9D" w:rsidRPr="00521206" w:rsidRDefault="00560E9D" w:rsidP="005212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21206">
              <w:rPr>
                <w:rFonts w:ascii="한컴바탕" w:eastAsia="한컴바탕" w:hAnsi="한컴바탕" w:cs="한컴바탕" w:hint="eastAsia"/>
                <w:sz w:val="21"/>
                <w:szCs w:val="21"/>
              </w:rPr>
              <w:t xml:space="preserve">(4) 상담을 받는 모든 요식업 서비스 제공자는 그 상담 기록의 사본을 </w:t>
            </w:r>
            <w:proofErr w:type="spellStart"/>
            <w:r w:rsidRPr="00521206">
              <w:rPr>
                <w:rFonts w:ascii="한컴바탕" w:eastAsia="한컴바탕" w:hAnsi="한컴바탕" w:cs="한컴바탕" w:hint="eastAsia"/>
                <w:sz w:val="21"/>
                <w:szCs w:val="21"/>
              </w:rPr>
              <w:t>누락없이</w:t>
            </w:r>
            <w:proofErr w:type="spellEnd"/>
            <w:r w:rsidRPr="00521206">
              <w:rPr>
                <w:rFonts w:ascii="한컴바탕" w:eastAsia="한컴바탕" w:hAnsi="한컴바탕" w:cs="한컴바탕" w:hint="eastAsia"/>
                <w:sz w:val="21"/>
                <w:szCs w:val="21"/>
              </w:rPr>
              <w:t xml:space="preserve"> 현지 인민정부와 상 1급 요식업 서비스 식품안전 감독관리부에 제출해야 하며, 상담 단위의 상급 주관부문과 관련 업종 협회 및 관련부서에 의해 제안된 </w:t>
            </w:r>
            <w:proofErr w:type="spellStart"/>
            <w:r w:rsidRPr="00521206">
              <w:rPr>
                <w:rFonts w:ascii="한컴바탕" w:eastAsia="한컴바탕" w:hAnsi="한컴바탕" w:cs="한컴바탕" w:hint="eastAsia"/>
                <w:sz w:val="21"/>
                <w:szCs w:val="21"/>
              </w:rPr>
              <w:t>당해년도</w:t>
            </w:r>
            <w:proofErr w:type="spellEnd"/>
            <w:r w:rsidRPr="00521206">
              <w:rPr>
                <w:rFonts w:ascii="한컴바탕" w:eastAsia="한컴바탕" w:hAnsi="한컴바탕" w:cs="한컴바탕" w:hint="eastAsia"/>
                <w:sz w:val="21"/>
                <w:szCs w:val="21"/>
              </w:rPr>
              <w:t xml:space="preserve"> 우수 선정자격을 취소한다.  </w:t>
            </w:r>
          </w:p>
          <w:p w:rsidR="00560E9D" w:rsidRPr="00521206" w:rsidRDefault="00560E9D" w:rsidP="00521206">
            <w:pPr>
              <w:topLinePunct/>
              <w:autoSpaceDE/>
              <w:adjustRightInd w:val="0"/>
              <w:snapToGrid w:val="0"/>
              <w:spacing w:line="290" w:lineRule="atLeast"/>
              <w:ind w:firstLine="195"/>
              <w:rPr>
                <w:rFonts w:ascii="한컴바탕" w:eastAsia="한컴바탕" w:hAnsi="한컴바탕" w:cs="한컴바탕"/>
                <w:b/>
                <w:sz w:val="21"/>
                <w:szCs w:val="21"/>
              </w:rPr>
            </w:pPr>
          </w:p>
          <w:p w:rsidR="00560E9D" w:rsidRPr="00521206" w:rsidRDefault="00560E9D" w:rsidP="00521206">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521206">
              <w:rPr>
                <w:rFonts w:ascii="한컴바탕" w:eastAsia="한컴바탕" w:hAnsi="한컴바탕" w:cs="한컴바탕" w:hint="eastAsia"/>
                <w:b/>
                <w:sz w:val="21"/>
                <w:szCs w:val="21"/>
              </w:rPr>
              <w:t>5. 관련 요구사항</w:t>
            </w:r>
          </w:p>
          <w:p w:rsidR="00560E9D" w:rsidRPr="00521206" w:rsidRDefault="00560E9D" w:rsidP="005212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t>(1) 각급 요식업 서비스 식품안전 감독관</w:t>
            </w:r>
            <w:r w:rsidRPr="00521206">
              <w:rPr>
                <w:rFonts w:ascii="한컴바탕" w:eastAsia="한컴바탕" w:hAnsi="한컴바탕" w:cs="한컴바탕" w:hint="eastAsia"/>
                <w:sz w:val="21"/>
                <w:szCs w:val="21"/>
              </w:rPr>
              <w:lastRenderedPageBreak/>
              <w:t xml:space="preserve">리부는 식품안전책임인 제도의 실현을 중시해야 한다. 상담 상황의 발생 시, 법률에 의거하여 적시에 상담을 진행함으로써 상담의 실효성을 확보해야 한다. </w:t>
            </w:r>
          </w:p>
          <w:p w:rsidR="00560E9D" w:rsidRPr="00521206" w:rsidRDefault="00560E9D" w:rsidP="005212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t xml:space="preserve">(2) 상담은 </w:t>
            </w:r>
            <w:r w:rsidRPr="00521206">
              <w:rPr>
                <w:rFonts w:ascii="한컴바탕" w:eastAsia="한컴바탕" w:hAnsi="한컴바탕" w:cs="한컴바탕"/>
                <w:sz w:val="21"/>
                <w:szCs w:val="21"/>
              </w:rPr>
              <w:t>≪</w:t>
            </w:r>
            <w:r w:rsidRPr="00521206">
              <w:rPr>
                <w:rFonts w:ascii="한컴바탕" w:eastAsia="한컴바탕" w:hAnsi="한컴바탕" w:cs="한컴바탕" w:hint="eastAsia"/>
                <w:sz w:val="21"/>
                <w:szCs w:val="21"/>
              </w:rPr>
              <w:t>요식업 서비스 식품안전 상담통지서</w:t>
            </w:r>
            <w:r w:rsidRPr="00521206">
              <w:rPr>
                <w:rFonts w:ascii="한컴바탕" w:eastAsia="한컴바탕" w:hAnsi="한컴바탕" w:cs="한컴바탕"/>
                <w:sz w:val="21"/>
                <w:szCs w:val="21"/>
              </w:rPr>
              <w:t>≫</w:t>
            </w:r>
            <w:r w:rsidRPr="00521206">
              <w:rPr>
                <w:rFonts w:ascii="한컴바탕" w:eastAsia="한컴바탕" w:hAnsi="한컴바탕" w:cs="한컴바탕" w:hint="eastAsia"/>
                <w:sz w:val="21"/>
                <w:szCs w:val="21"/>
              </w:rPr>
              <w:t xml:space="preserve">의 </w:t>
            </w:r>
            <w:proofErr w:type="spellStart"/>
            <w:r w:rsidRPr="00521206">
              <w:rPr>
                <w:rFonts w:ascii="한컴바탕" w:eastAsia="한컴바탕" w:hAnsi="한컴바탕" w:cs="한컴바탕" w:hint="eastAsia"/>
                <w:sz w:val="21"/>
                <w:szCs w:val="21"/>
              </w:rPr>
              <w:t>피상담인</w:t>
            </w:r>
            <w:proofErr w:type="spellEnd"/>
            <w:r w:rsidRPr="00521206">
              <w:rPr>
                <w:rFonts w:ascii="한컴바탕" w:eastAsia="한컴바탕" w:hAnsi="한컴바탕" w:cs="한컴바탕" w:hint="eastAsia"/>
                <w:sz w:val="21"/>
                <w:szCs w:val="21"/>
              </w:rPr>
              <w:t xml:space="preserve"> 통지 형식에 따라야 한다.  </w:t>
            </w:r>
            <w:r w:rsidRPr="00521206">
              <w:rPr>
                <w:rFonts w:ascii="한컴바탕" w:eastAsia="한컴바탕" w:hAnsi="한컴바탕" w:cs="한컴바탕"/>
                <w:sz w:val="21"/>
                <w:szCs w:val="21"/>
              </w:rPr>
              <w:t>≪</w:t>
            </w:r>
            <w:r w:rsidRPr="00521206">
              <w:rPr>
                <w:rFonts w:ascii="한컴바탕" w:eastAsia="한컴바탕" w:hAnsi="한컴바탕" w:cs="한컴바탕" w:hint="eastAsia"/>
                <w:sz w:val="21"/>
                <w:szCs w:val="21"/>
              </w:rPr>
              <w:t>요식업서비스 식품안전 상담통지서</w:t>
            </w:r>
            <w:r w:rsidRPr="00521206">
              <w:rPr>
                <w:rFonts w:ascii="한컴바탕" w:eastAsia="한컴바탕" w:hAnsi="한컴바탕" w:cs="한컴바탕"/>
                <w:sz w:val="21"/>
                <w:szCs w:val="21"/>
              </w:rPr>
              <w:t>≫</w:t>
            </w:r>
            <w:r w:rsidRPr="00521206">
              <w:rPr>
                <w:rFonts w:ascii="한컴바탕" w:eastAsia="한컴바탕" w:hAnsi="한컴바탕" w:cs="한컴바탕" w:hint="eastAsia"/>
                <w:sz w:val="21"/>
                <w:szCs w:val="21"/>
              </w:rPr>
              <w:t xml:space="preserve">에는 </w:t>
            </w:r>
            <w:proofErr w:type="spellStart"/>
            <w:r w:rsidRPr="00521206">
              <w:rPr>
                <w:rFonts w:ascii="한컴바탕" w:eastAsia="한컴바탕" w:hAnsi="한컴바탕" w:cs="한컴바탕" w:hint="eastAsia"/>
                <w:sz w:val="21"/>
                <w:szCs w:val="21"/>
              </w:rPr>
              <w:t>피상담</w:t>
            </w:r>
            <w:proofErr w:type="spellEnd"/>
            <w:r w:rsidRPr="00521206">
              <w:rPr>
                <w:rFonts w:ascii="한컴바탕" w:eastAsia="한컴바탕" w:hAnsi="한컴바탕" w:cs="한컴바탕" w:hint="eastAsia"/>
                <w:sz w:val="21"/>
                <w:szCs w:val="21"/>
              </w:rPr>
              <w:t xml:space="preserve"> 기업 명칭, </w:t>
            </w:r>
            <w:proofErr w:type="spellStart"/>
            <w:r w:rsidRPr="00521206">
              <w:rPr>
                <w:rFonts w:ascii="한컴바탕" w:eastAsia="한컴바탕" w:hAnsi="한컴바탕" w:cs="한컴바탕" w:hint="eastAsia"/>
                <w:sz w:val="21"/>
                <w:szCs w:val="21"/>
              </w:rPr>
              <w:t>피상담인의</w:t>
            </w:r>
            <w:proofErr w:type="spellEnd"/>
            <w:r w:rsidRPr="00521206">
              <w:rPr>
                <w:rFonts w:ascii="한컴바탕" w:eastAsia="한컴바탕" w:hAnsi="한컴바탕" w:cs="한컴바탕" w:hint="eastAsia"/>
                <w:sz w:val="21"/>
                <w:szCs w:val="21"/>
              </w:rPr>
              <w:t xml:space="preserve"> 성명, 상담사항, 상담시간, 상담장소 등의 내용이 명백히 기재되어야 한다. </w:t>
            </w:r>
          </w:p>
          <w:p w:rsidR="00560E9D" w:rsidRPr="00ED25BC" w:rsidRDefault="00560E9D" w:rsidP="00ED25BC">
            <w:pPr>
              <w:topLinePunct/>
              <w:autoSpaceDE/>
              <w:adjustRightInd w:val="0"/>
              <w:snapToGrid w:val="0"/>
              <w:spacing w:line="290" w:lineRule="atLeast"/>
              <w:ind w:firstLineChars="200" w:firstLine="444"/>
              <w:rPr>
                <w:rFonts w:ascii="한컴바탕" w:eastAsia="한컴바탕" w:hAnsi="한컴바탕" w:cs="한컴바탕" w:hint="eastAsia"/>
                <w:spacing w:val="6"/>
                <w:sz w:val="21"/>
                <w:szCs w:val="21"/>
              </w:rPr>
            </w:pPr>
            <w:r w:rsidRPr="00ED25BC">
              <w:rPr>
                <w:rFonts w:ascii="한컴바탕" w:eastAsia="한컴바탕" w:hAnsi="한컴바탕" w:cs="한컴바탕" w:hint="eastAsia"/>
                <w:spacing w:val="6"/>
                <w:sz w:val="21"/>
                <w:szCs w:val="21"/>
              </w:rPr>
              <w:t>(3) 각급 요식업 서비스 식품안전감독관리부가 상담업무를 진행한다. 또한 항시 감독 업무의 일환으로 요식업 서비스 식품안전 상담업무 진전사항을 자세히 기록하고, 상담기록 및 관련 자료는 즉시 분류하여 보관한다.</w:t>
            </w:r>
          </w:p>
          <w:p w:rsidR="00560E9D" w:rsidRPr="00ED25BC" w:rsidRDefault="00560E9D" w:rsidP="00ED25BC">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ED25BC">
              <w:rPr>
                <w:rFonts w:ascii="한컴바탕" w:eastAsia="한컴바탕" w:hAnsi="한컴바탕" w:cs="한컴바탕" w:hint="eastAsia"/>
                <w:spacing w:val="-6"/>
                <w:sz w:val="21"/>
                <w:szCs w:val="21"/>
              </w:rPr>
              <w:t xml:space="preserve">(4) </w:t>
            </w:r>
            <w:proofErr w:type="spellStart"/>
            <w:r w:rsidRPr="00ED25BC">
              <w:rPr>
                <w:rFonts w:ascii="한컴바탕" w:eastAsia="한컴바탕" w:hAnsi="한컴바탕" w:cs="한컴바탕" w:hint="eastAsia"/>
                <w:spacing w:val="-6"/>
                <w:sz w:val="21"/>
                <w:szCs w:val="21"/>
              </w:rPr>
              <w:t>피상담</w:t>
            </w:r>
            <w:proofErr w:type="spellEnd"/>
            <w:r w:rsidRPr="00ED25BC">
              <w:rPr>
                <w:rFonts w:ascii="한컴바탕" w:eastAsia="한컴바탕" w:hAnsi="한컴바탕" w:cs="한컴바탕" w:hint="eastAsia"/>
                <w:spacing w:val="-6"/>
                <w:sz w:val="21"/>
                <w:szCs w:val="21"/>
              </w:rPr>
              <w:t xml:space="preserve"> 기업은 상담 요구에 엄격히 따라야 하며, 상담 시 지적된 문제를 전면적으로 시정해야 한다. 또한 상담 후 5일 이내에 상담 부분에 대한 개정 사항을 서면형식으로 보고해야 한다. </w:t>
            </w:r>
          </w:p>
          <w:p w:rsidR="00560E9D" w:rsidRPr="00521206" w:rsidRDefault="00560E9D" w:rsidP="00521206">
            <w:pPr>
              <w:topLinePunct/>
              <w:autoSpaceDE/>
              <w:adjustRightInd w:val="0"/>
              <w:snapToGrid w:val="0"/>
              <w:spacing w:line="290" w:lineRule="atLeast"/>
              <w:jc w:val="left"/>
              <w:rPr>
                <w:rFonts w:ascii="한컴바탕" w:eastAsia="한컴바탕" w:hAnsi="한컴바탕" w:cs="한컴바탕" w:hint="eastAsia"/>
                <w:sz w:val="21"/>
                <w:szCs w:val="21"/>
              </w:rPr>
            </w:pPr>
          </w:p>
          <w:p w:rsidR="00560E9D" w:rsidRPr="00521206" w:rsidRDefault="00560E9D" w:rsidP="00521206">
            <w:pPr>
              <w:topLinePunct/>
              <w:autoSpaceDE/>
              <w:adjustRightInd w:val="0"/>
              <w:snapToGrid w:val="0"/>
              <w:spacing w:line="290" w:lineRule="atLeast"/>
              <w:ind w:firstLineChars="200" w:firstLine="420"/>
              <w:jc w:val="left"/>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t xml:space="preserve">관련문서: </w:t>
            </w:r>
          </w:p>
          <w:p w:rsidR="00560E9D" w:rsidRPr="00521206" w:rsidRDefault="00560E9D" w:rsidP="00521206">
            <w:pPr>
              <w:topLinePunct/>
              <w:autoSpaceDE/>
              <w:adjustRightInd w:val="0"/>
              <w:snapToGrid w:val="0"/>
              <w:spacing w:line="290" w:lineRule="atLeast"/>
              <w:ind w:firstLineChars="200" w:firstLine="420"/>
              <w:jc w:val="left"/>
              <w:rPr>
                <w:rFonts w:ascii="한컴바탕" w:eastAsia="한컴바탕" w:hAnsi="한컴바탕" w:cs="한컴바탕"/>
                <w:sz w:val="21"/>
                <w:szCs w:val="21"/>
              </w:rPr>
            </w:pPr>
            <w:r w:rsidRPr="00521206">
              <w:rPr>
                <w:rFonts w:ascii="한컴바탕" w:eastAsia="한컴바탕" w:hAnsi="한컴바탕" w:cs="한컴바탕" w:hint="eastAsia"/>
                <w:sz w:val="21"/>
                <w:szCs w:val="21"/>
              </w:rPr>
              <w:t>1. 요식업 서비스 식품안전 상담 통지서</w:t>
            </w:r>
          </w:p>
          <w:p w:rsidR="00560E9D" w:rsidRPr="00521206" w:rsidRDefault="00560E9D" w:rsidP="00521206">
            <w:pPr>
              <w:topLinePunct/>
              <w:autoSpaceDE/>
              <w:adjustRightInd w:val="0"/>
              <w:snapToGrid w:val="0"/>
              <w:spacing w:line="290" w:lineRule="atLeast"/>
              <w:ind w:firstLineChars="100" w:firstLine="210"/>
              <w:rPr>
                <w:rFonts w:ascii="한컴바탕" w:eastAsia="한컴바탕" w:hAnsi="한컴바탕" w:cs="한컴바탕" w:hint="eastAsia"/>
                <w:sz w:val="21"/>
                <w:szCs w:val="21"/>
              </w:rPr>
            </w:pPr>
            <w:r w:rsidRPr="00521206">
              <w:rPr>
                <w:rFonts w:ascii="한컴바탕" w:eastAsia="한컴바탕" w:hAnsi="한컴바탕" w:cs="한컴바탕" w:hint="eastAsia"/>
                <w:sz w:val="21"/>
                <w:szCs w:val="21"/>
              </w:rPr>
              <w:t xml:space="preserve">  </w:t>
            </w:r>
            <w:hyperlink r:id="rId7" w:history="1">
              <w:r w:rsidRPr="00521206">
                <w:rPr>
                  <w:rStyle w:val="a6"/>
                  <w:rFonts w:ascii="한컴바탕" w:eastAsia="한컴바탕" w:hAnsi="한컴바탕" w:cs="한컴바탕"/>
                  <w:sz w:val="21"/>
                  <w:szCs w:val="21"/>
                </w:rPr>
                <w:t>http://www.sfda.gov.cn/gsyjs10485/fj1.rar</w:t>
              </w:r>
            </w:hyperlink>
          </w:p>
          <w:p w:rsidR="00560E9D" w:rsidRPr="00521206" w:rsidRDefault="00560E9D" w:rsidP="00521206">
            <w:pPr>
              <w:topLinePunct/>
              <w:autoSpaceDE/>
              <w:adjustRightInd w:val="0"/>
              <w:snapToGrid w:val="0"/>
              <w:spacing w:line="290" w:lineRule="atLeast"/>
              <w:ind w:firstLineChars="100" w:firstLine="210"/>
              <w:rPr>
                <w:rFonts w:ascii="한컴바탕" w:eastAsia="한컴바탕" w:hAnsi="한컴바탕" w:cs="한컴바탕"/>
                <w:sz w:val="21"/>
                <w:szCs w:val="21"/>
              </w:rPr>
            </w:pPr>
            <w:r w:rsidRPr="00521206">
              <w:rPr>
                <w:rFonts w:ascii="한컴바탕" w:eastAsia="한컴바탕" w:hAnsi="한컴바탕" w:cs="한컴바탕" w:hint="eastAsia"/>
                <w:sz w:val="21"/>
                <w:szCs w:val="21"/>
              </w:rPr>
              <w:t xml:space="preserve">  2. 요식업 서비스 식품안전 책임자 상담 기록</w:t>
            </w:r>
          </w:p>
          <w:p w:rsidR="00560E9D" w:rsidRPr="00521206" w:rsidRDefault="00560E9D" w:rsidP="00521206">
            <w:pPr>
              <w:topLinePunct/>
              <w:autoSpaceDE/>
              <w:adjustRightInd w:val="0"/>
              <w:snapToGrid w:val="0"/>
              <w:spacing w:line="290" w:lineRule="atLeast"/>
              <w:rPr>
                <w:rFonts w:ascii="한컴바탕" w:eastAsia="한컴바탕" w:hAnsi="한컴바탕" w:cs="한컴바탕"/>
                <w:sz w:val="21"/>
                <w:szCs w:val="21"/>
                <w:lang w:eastAsia="zh-CN"/>
              </w:rPr>
            </w:pPr>
            <w:r w:rsidRPr="00521206">
              <w:rPr>
                <w:rFonts w:ascii="한컴바탕" w:eastAsia="한컴바탕" w:hAnsi="한컴바탕" w:cs="한컴바탕" w:hint="eastAsia"/>
                <w:sz w:val="21"/>
                <w:szCs w:val="21"/>
              </w:rPr>
              <w:t xml:space="preserve">       </w:t>
            </w:r>
            <w:hyperlink r:id="rId8" w:history="1">
              <w:r w:rsidRPr="00521206">
                <w:rPr>
                  <w:rStyle w:val="a6"/>
                  <w:rFonts w:ascii="한컴바탕" w:eastAsia="한컴바탕" w:hAnsi="한컴바탕" w:cs="한컴바탕"/>
                  <w:sz w:val="21"/>
                  <w:szCs w:val="21"/>
                </w:rPr>
                <w:t>http://www.sfda.gov.cn/gsyjs10485/fj2.rar</w:t>
              </w:r>
            </w:hyperlink>
          </w:p>
          <w:p w:rsidR="00560E9D" w:rsidRPr="00521206" w:rsidRDefault="00560E9D" w:rsidP="00521206">
            <w:pPr>
              <w:topLinePunct/>
              <w:autoSpaceDE/>
              <w:adjustRightInd w:val="0"/>
              <w:snapToGrid w:val="0"/>
              <w:spacing w:line="290" w:lineRule="atLeast"/>
              <w:ind w:firstLineChars="700" w:firstLine="1470"/>
              <w:rPr>
                <w:rFonts w:ascii="한컴바탕" w:eastAsia="한컴바탕" w:hAnsi="한컴바탕" w:cs="한컴바탕"/>
                <w:sz w:val="21"/>
                <w:szCs w:val="21"/>
                <w:lang w:eastAsia="zh-CN"/>
              </w:rPr>
            </w:pPr>
          </w:p>
          <w:p w:rsidR="00560E9D" w:rsidRPr="00521206" w:rsidRDefault="00560E9D" w:rsidP="00521206">
            <w:pPr>
              <w:topLinePunct/>
              <w:autoSpaceDE/>
              <w:adjustRightInd w:val="0"/>
              <w:snapToGrid w:val="0"/>
              <w:spacing w:line="290" w:lineRule="atLeast"/>
              <w:ind w:firstLineChars="700" w:firstLine="1470"/>
              <w:jc w:val="right"/>
              <w:rPr>
                <w:rFonts w:ascii="한컴바탕" w:eastAsia="한컴바탕" w:hAnsi="한컴바탕" w:cs="한컴바탕" w:hint="eastAsia"/>
                <w:sz w:val="21"/>
                <w:szCs w:val="21"/>
              </w:rPr>
            </w:pPr>
          </w:p>
          <w:p w:rsidR="00560E9D" w:rsidRPr="00521206" w:rsidRDefault="00560E9D" w:rsidP="00521206">
            <w:pPr>
              <w:topLinePunct/>
              <w:autoSpaceDE/>
              <w:adjustRightInd w:val="0"/>
              <w:snapToGrid w:val="0"/>
              <w:spacing w:line="290" w:lineRule="atLeast"/>
              <w:ind w:firstLineChars="700" w:firstLine="1470"/>
              <w:jc w:val="right"/>
              <w:rPr>
                <w:rFonts w:ascii="한컴바탕" w:eastAsia="한컴바탕" w:hAnsi="한컴바탕" w:cs="한컴바탕"/>
                <w:sz w:val="21"/>
                <w:szCs w:val="21"/>
              </w:rPr>
            </w:pPr>
            <w:r w:rsidRPr="00521206">
              <w:rPr>
                <w:rFonts w:ascii="한컴바탕" w:eastAsia="한컴바탕" w:hAnsi="한컴바탕" w:cs="한컴바탕" w:hint="eastAsia"/>
                <w:sz w:val="21"/>
                <w:szCs w:val="21"/>
              </w:rPr>
              <w:t xml:space="preserve"> 국가식품약품감독관리국</w:t>
            </w:r>
          </w:p>
          <w:p w:rsidR="00560E9D" w:rsidRPr="00521206" w:rsidRDefault="00560E9D" w:rsidP="00521206">
            <w:pPr>
              <w:topLinePunct/>
              <w:autoSpaceDE/>
              <w:adjustRightInd w:val="0"/>
              <w:snapToGrid w:val="0"/>
              <w:spacing w:line="290" w:lineRule="atLeast"/>
              <w:ind w:firstLineChars="700" w:firstLine="1470"/>
              <w:jc w:val="right"/>
              <w:rPr>
                <w:rFonts w:ascii="한컴바탕" w:eastAsia="한컴바탕" w:hAnsi="한컴바탕" w:cs="한컴바탕"/>
                <w:sz w:val="21"/>
                <w:szCs w:val="21"/>
              </w:rPr>
            </w:pPr>
            <w:r w:rsidRPr="00521206">
              <w:rPr>
                <w:rFonts w:ascii="한컴바탕" w:eastAsia="한컴바탕" w:hAnsi="한컴바탕" w:cs="한컴바탕" w:hint="eastAsia"/>
                <w:sz w:val="21"/>
                <w:szCs w:val="21"/>
              </w:rPr>
              <w:t xml:space="preserve"> 2010년 12월 22일</w:t>
            </w:r>
          </w:p>
          <w:p w:rsidR="00560E9D" w:rsidRPr="00521206" w:rsidRDefault="00560E9D" w:rsidP="00521206">
            <w:pPr>
              <w:topLinePunct/>
              <w:autoSpaceDE/>
              <w:snapToGrid w:val="0"/>
              <w:spacing w:line="290" w:lineRule="atLeast"/>
              <w:rPr>
                <w:rFonts w:ascii="한컴바탕" w:eastAsia="한컴바탕" w:hAnsi="한컴바탕" w:cs="한컴바탕"/>
                <w:sz w:val="21"/>
                <w:szCs w:val="21"/>
              </w:rPr>
            </w:pPr>
          </w:p>
          <w:p w:rsidR="00560E9D" w:rsidRPr="00521206" w:rsidRDefault="00560E9D" w:rsidP="00521206">
            <w:pPr>
              <w:snapToGrid w:val="0"/>
              <w:spacing w:line="290" w:lineRule="atLeast"/>
              <w:rPr>
                <w:rFonts w:ascii="한컴바탕" w:eastAsia="한컴바탕" w:hAnsi="한컴바탕" w:cs="한컴바탕"/>
                <w:sz w:val="21"/>
                <w:szCs w:val="21"/>
              </w:rPr>
            </w:pPr>
          </w:p>
        </w:tc>
        <w:tc>
          <w:tcPr>
            <w:tcW w:w="539" w:type="dxa"/>
          </w:tcPr>
          <w:p w:rsidR="00560E9D" w:rsidRPr="00DB4D1F" w:rsidRDefault="00560E9D" w:rsidP="00DB4D1F">
            <w:pPr>
              <w:wordWrap/>
              <w:snapToGrid w:val="0"/>
              <w:spacing w:line="290" w:lineRule="atLeast"/>
              <w:rPr>
                <w:sz w:val="21"/>
                <w:szCs w:val="21"/>
              </w:rPr>
            </w:pPr>
          </w:p>
        </w:tc>
        <w:tc>
          <w:tcPr>
            <w:tcW w:w="3958" w:type="dxa"/>
          </w:tcPr>
          <w:p w:rsidR="00ED25BC" w:rsidRDefault="00AB29D5" w:rsidP="00DB4D1F">
            <w:pPr>
              <w:wordWrap/>
              <w:snapToGrid w:val="0"/>
              <w:spacing w:line="290" w:lineRule="atLeast"/>
              <w:jc w:val="center"/>
              <w:rPr>
                <w:rFonts w:ascii="SimSun" w:eastAsiaTheme="minorEastAsia" w:hAnsi="SimSun" w:hint="eastAsia"/>
                <w:b/>
                <w:sz w:val="26"/>
                <w:szCs w:val="26"/>
              </w:rPr>
            </w:pPr>
            <w:r w:rsidRPr="00ED25BC">
              <w:rPr>
                <w:rFonts w:ascii="SimSun" w:eastAsia="SimSun" w:hAnsi="SimSun" w:hint="eastAsia"/>
                <w:b/>
                <w:sz w:val="26"/>
                <w:szCs w:val="26"/>
                <w:lang w:eastAsia="zh-CN"/>
              </w:rPr>
              <w:t>关于建立餐饮服务食品</w:t>
            </w:r>
          </w:p>
          <w:p w:rsidR="00AB29D5" w:rsidRPr="00ED25BC" w:rsidRDefault="00AB29D5" w:rsidP="00ED25BC">
            <w:pPr>
              <w:wordWrap/>
              <w:snapToGrid w:val="0"/>
              <w:spacing w:line="290" w:lineRule="atLeast"/>
              <w:jc w:val="center"/>
              <w:rPr>
                <w:rFonts w:ascii="SimSun" w:eastAsia="SimSun" w:hAnsi="SimSun" w:hint="eastAsia"/>
                <w:b/>
                <w:sz w:val="26"/>
                <w:szCs w:val="26"/>
                <w:lang w:eastAsia="zh-CN"/>
              </w:rPr>
            </w:pPr>
            <w:r w:rsidRPr="00ED25BC">
              <w:rPr>
                <w:rFonts w:ascii="SimSun" w:eastAsia="SimSun" w:hAnsi="SimSun" w:hint="eastAsia"/>
                <w:b/>
                <w:sz w:val="26"/>
                <w:szCs w:val="26"/>
                <w:lang w:eastAsia="zh-CN"/>
              </w:rPr>
              <w:t>安全责任人约谈制度的通知</w:t>
            </w:r>
          </w:p>
          <w:p w:rsidR="00AB29D5" w:rsidRPr="00DB4D1F" w:rsidRDefault="00AB29D5" w:rsidP="00DB4D1F">
            <w:pPr>
              <w:wordWrap/>
              <w:snapToGrid w:val="0"/>
              <w:spacing w:line="290" w:lineRule="atLeast"/>
              <w:jc w:val="center"/>
              <w:rPr>
                <w:rFonts w:ascii="SimSun" w:eastAsia="SimSun" w:hAnsi="SimSun" w:hint="eastAsia"/>
                <w:sz w:val="21"/>
                <w:szCs w:val="21"/>
                <w:lang w:eastAsia="zh-CN"/>
              </w:rPr>
            </w:pPr>
            <w:r w:rsidRPr="00DB4D1F">
              <w:rPr>
                <w:rFonts w:ascii="SimSun" w:eastAsia="SimSun" w:hAnsi="SimSun" w:hint="eastAsia"/>
                <w:sz w:val="21"/>
                <w:szCs w:val="21"/>
                <w:lang w:eastAsia="zh-CN"/>
              </w:rPr>
              <w:t>国食药监食[2010]485号</w:t>
            </w:r>
          </w:p>
          <w:p w:rsidR="00AB29D5" w:rsidRPr="00DB4D1F" w:rsidRDefault="00AB29D5" w:rsidP="00DB4D1F">
            <w:pPr>
              <w:wordWrap/>
              <w:snapToGrid w:val="0"/>
              <w:spacing w:line="290" w:lineRule="atLeast"/>
              <w:rPr>
                <w:rFonts w:ascii="SimSun" w:eastAsia="SimSun" w:hAnsi="SimSun"/>
                <w:sz w:val="21"/>
                <w:szCs w:val="21"/>
                <w:lang w:eastAsia="zh-CN"/>
              </w:rPr>
            </w:pPr>
          </w:p>
          <w:p w:rsidR="00AB29D5" w:rsidRPr="00DB4D1F" w:rsidRDefault="00AB29D5" w:rsidP="00DB4D1F">
            <w:pPr>
              <w:wordWrap/>
              <w:snapToGrid w:val="0"/>
              <w:spacing w:line="290" w:lineRule="atLeast"/>
              <w:rPr>
                <w:rFonts w:ascii="SimSun" w:eastAsia="SimSun" w:hAnsi="SimSun"/>
                <w:sz w:val="21"/>
                <w:szCs w:val="21"/>
                <w:lang w:eastAsia="zh-CN"/>
              </w:rPr>
            </w:pPr>
          </w:p>
          <w:p w:rsidR="00AB29D5" w:rsidRPr="00DB4D1F" w:rsidRDefault="00AB29D5" w:rsidP="00DB4D1F">
            <w:pPr>
              <w:wordWrap/>
              <w:snapToGrid w:val="0"/>
              <w:spacing w:line="290" w:lineRule="atLeast"/>
              <w:rPr>
                <w:rFonts w:ascii="SimSun" w:eastAsia="SimSun" w:hAnsi="SimSun"/>
                <w:sz w:val="21"/>
                <w:szCs w:val="21"/>
                <w:lang w:eastAsia="zh-CN"/>
              </w:rPr>
            </w:pPr>
            <w:r w:rsidRPr="00DB4D1F">
              <w:rPr>
                <w:rFonts w:ascii="SimSun" w:eastAsia="SimSun" w:hAnsi="SimSun" w:hint="eastAsia"/>
                <w:sz w:val="21"/>
                <w:szCs w:val="21"/>
                <w:lang w:eastAsia="zh-CN"/>
              </w:rPr>
              <w:t>各省、自治区、直辖市及新疆生产建设兵团食品药品监督管理局，北京市卫生局、福建省卫生厅：</w:t>
            </w:r>
          </w:p>
          <w:p w:rsidR="00AB29D5" w:rsidRPr="00DB4D1F" w:rsidRDefault="00AB29D5" w:rsidP="00DB4D1F">
            <w:pPr>
              <w:wordWrap/>
              <w:snapToGrid w:val="0"/>
              <w:spacing w:line="290" w:lineRule="atLeast"/>
              <w:rPr>
                <w:rFonts w:ascii="SimSun" w:eastAsia="SimSun" w:hAnsi="SimSun" w:hint="eastAsia"/>
                <w:sz w:val="21"/>
                <w:szCs w:val="21"/>
                <w:lang w:eastAsia="zh-CN"/>
              </w:rPr>
            </w:pPr>
            <w:r w:rsidRPr="00DB4D1F">
              <w:rPr>
                <w:rFonts w:ascii="SimSun" w:eastAsia="SimSun" w:hAnsi="SimSun" w:hint="eastAsia"/>
                <w:sz w:val="21"/>
                <w:szCs w:val="21"/>
                <w:lang w:eastAsia="zh-CN"/>
              </w:rPr>
              <w:t xml:space="preserve">　　为进一步强化餐饮服务食品安全管理，推动食品安全责任落实，有效防范餐饮服务环节食品安全事故的发生，切实保障饮食安全，根据《食品安全法》、《食品安全法实施条例》、《餐饮服务食品安全监督管理办法》等规定，决定建立餐饮服务食品安全责任人约谈制度。现就有关事项通知如下：</w:t>
            </w:r>
          </w:p>
          <w:p w:rsidR="00AB29D5" w:rsidRPr="00DB4D1F" w:rsidRDefault="00AB29D5" w:rsidP="00DB4D1F">
            <w:pPr>
              <w:wordWrap/>
              <w:snapToGrid w:val="0"/>
              <w:spacing w:line="290" w:lineRule="atLeast"/>
              <w:rPr>
                <w:rFonts w:ascii="SimSun" w:eastAsia="SimSun" w:hAnsi="SimSun"/>
                <w:sz w:val="21"/>
                <w:szCs w:val="21"/>
                <w:lang w:eastAsia="zh-CN"/>
              </w:rPr>
            </w:pPr>
          </w:p>
          <w:p w:rsidR="00AB29D5" w:rsidRPr="00ED25BC" w:rsidRDefault="00AB29D5" w:rsidP="00DB4D1F">
            <w:pPr>
              <w:wordWrap/>
              <w:snapToGrid w:val="0"/>
              <w:spacing w:line="290" w:lineRule="atLeast"/>
              <w:rPr>
                <w:rFonts w:ascii="SimSun" w:eastAsia="SimSun" w:hAnsi="SimSun" w:hint="eastAsia"/>
                <w:b/>
                <w:sz w:val="21"/>
                <w:szCs w:val="21"/>
                <w:lang w:eastAsia="zh-CN"/>
              </w:rPr>
            </w:pPr>
            <w:r w:rsidRPr="00DB4D1F">
              <w:rPr>
                <w:rFonts w:ascii="SimSun" w:eastAsia="SimSun" w:hAnsi="SimSun" w:hint="eastAsia"/>
                <w:sz w:val="21"/>
                <w:szCs w:val="21"/>
                <w:lang w:eastAsia="zh-CN"/>
              </w:rPr>
              <w:t xml:space="preserve">　　</w:t>
            </w:r>
            <w:r w:rsidRPr="00ED25BC">
              <w:rPr>
                <w:rFonts w:ascii="SimSun" w:eastAsia="SimSun" w:hAnsi="SimSun" w:hint="eastAsia"/>
                <w:b/>
                <w:sz w:val="21"/>
                <w:szCs w:val="21"/>
                <w:lang w:eastAsia="zh-CN"/>
              </w:rPr>
              <w:t>一、约谈目的和原则</w:t>
            </w:r>
          </w:p>
          <w:p w:rsidR="00AB29D5" w:rsidRPr="00ED25BC" w:rsidRDefault="00AB29D5" w:rsidP="00ED25BC">
            <w:pPr>
              <w:wordWrap/>
              <w:snapToGrid w:val="0"/>
              <w:spacing w:line="290" w:lineRule="atLeast"/>
              <w:ind w:firstLine="450"/>
              <w:rPr>
                <w:rFonts w:ascii="SimSun" w:eastAsiaTheme="minorEastAsia" w:hAnsi="SimSun" w:hint="eastAsia"/>
                <w:spacing w:val="6"/>
                <w:sz w:val="21"/>
                <w:szCs w:val="21"/>
              </w:rPr>
            </w:pPr>
            <w:r w:rsidRPr="00ED25BC">
              <w:rPr>
                <w:rFonts w:ascii="SimSun" w:eastAsia="SimSun" w:hAnsi="SimSun" w:hint="eastAsia"/>
                <w:spacing w:val="6"/>
                <w:sz w:val="21"/>
                <w:szCs w:val="21"/>
                <w:lang w:eastAsia="zh-CN"/>
              </w:rPr>
              <w:t>餐饮服务提供者是餐饮服务食品安全第一责任人。餐饮服务提供者发生食品安全事故、存在严重违法违规行为、未及时消除重大食品安全隐患时，餐饮服务食品安全监管部门按照分级约谈、适时约谈、依法约谈的原则，对餐饮服务提供者主要责任人进行谈话，要求其认真落实餐饮服务食品安全责任，立即采取有效措施，及时消除食品安全隐患，切实提高食品安全保障水平。</w:t>
            </w:r>
          </w:p>
          <w:p w:rsidR="00ED25BC" w:rsidRPr="00ED25BC" w:rsidRDefault="00ED25BC" w:rsidP="00ED25BC">
            <w:pPr>
              <w:wordWrap/>
              <w:snapToGrid w:val="0"/>
              <w:spacing w:line="290" w:lineRule="atLeast"/>
              <w:ind w:firstLine="450"/>
              <w:rPr>
                <w:rFonts w:ascii="SimSun" w:eastAsiaTheme="minorEastAsia" w:hAnsi="SimSun"/>
                <w:sz w:val="21"/>
                <w:szCs w:val="21"/>
              </w:rPr>
            </w:pPr>
          </w:p>
          <w:p w:rsidR="00AB29D5" w:rsidRPr="00ED25BC" w:rsidRDefault="00AB29D5" w:rsidP="00DB4D1F">
            <w:pPr>
              <w:wordWrap/>
              <w:snapToGrid w:val="0"/>
              <w:spacing w:line="290" w:lineRule="atLeast"/>
              <w:rPr>
                <w:rFonts w:ascii="SimSun" w:eastAsia="SimSun" w:hAnsi="SimSun" w:hint="eastAsia"/>
                <w:b/>
                <w:sz w:val="21"/>
                <w:szCs w:val="21"/>
                <w:lang w:eastAsia="zh-CN"/>
              </w:rPr>
            </w:pPr>
            <w:r w:rsidRPr="00ED25BC">
              <w:rPr>
                <w:rFonts w:ascii="SimSun" w:eastAsia="SimSun" w:hAnsi="SimSun" w:hint="eastAsia"/>
                <w:b/>
                <w:sz w:val="21"/>
                <w:szCs w:val="21"/>
                <w:lang w:eastAsia="zh-CN"/>
              </w:rPr>
              <w:t xml:space="preserve">　　二、约谈范围和内容</w:t>
            </w:r>
          </w:p>
          <w:p w:rsidR="00AB29D5" w:rsidRPr="00ED25BC" w:rsidRDefault="00AB29D5" w:rsidP="00DB4D1F">
            <w:pPr>
              <w:wordWrap/>
              <w:snapToGrid w:val="0"/>
              <w:spacing w:line="290" w:lineRule="atLeast"/>
              <w:rPr>
                <w:rFonts w:ascii="SimSun" w:eastAsia="SimSun" w:hAnsi="SimSun" w:hint="eastAsia"/>
                <w:spacing w:val="6"/>
                <w:sz w:val="21"/>
                <w:szCs w:val="21"/>
                <w:lang w:eastAsia="zh-CN"/>
              </w:rPr>
            </w:pPr>
            <w:r w:rsidRPr="00ED25BC">
              <w:rPr>
                <w:rFonts w:ascii="SimSun" w:eastAsia="SimSun" w:hAnsi="SimSun" w:hint="eastAsia"/>
                <w:spacing w:val="6"/>
                <w:sz w:val="21"/>
                <w:szCs w:val="21"/>
                <w:lang w:eastAsia="zh-CN"/>
              </w:rPr>
              <w:t xml:space="preserve">　　（一）约谈范围。餐饮服务提供者出现下列情形之一，应当进行约谈：一是发生食品安全事故的；二是存在严重违法违规行为的；三是存在严重食品安全隐患的；四是有关情况涉及到食品安全问题，监管部门认为需要约谈的。</w:t>
            </w:r>
          </w:p>
          <w:p w:rsidR="00AB29D5" w:rsidRDefault="00AB29D5" w:rsidP="00ED25BC">
            <w:pPr>
              <w:wordWrap/>
              <w:snapToGrid w:val="0"/>
              <w:spacing w:line="290" w:lineRule="atLeast"/>
              <w:ind w:firstLine="420"/>
              <w:rPr>
                <w:rFonts w:ascii="SimSun" w:eastAsiaTheme="minorEastAsia" w:hAnsi="SimSun" w:hint="eastAsia"/>
                <w:spacing w:val="-4"/>
                <w:sz w:val="21"/>
                <w:szCs w:val="21"/>
                <w:lang w:eastAsia="zh-CN"/>
              </w:rPr>
            </w:pPr>
            <w:r w:rsidRPr="00ED25BC">
              <w:rPr>
                <w:rFonts w:ascii="SimSun" w:eastAsia="SimSun" w:hAnsi="SimSun" w:hint="eastAsia"/>
                <w:spacing w:val="-4"/>
                <w:sz w:val="21"/>
                <w:szCs w:val="21"/>
                <w:lang w:eastAsia="zh-CN"/>
              </w:rPr>
              <w:t>（二）约谈主要内容：一是通报违法违规事实及其行为的严重性；二是剖析发生违法违规行为的原因；三是告知整改的内容和期限；四是督促履行食品安全主体责任；五是其他应约谈的内容。</w:t>
            </w:r>
          </w:p>
          <w:p w:rsidR="00ED25BC" w:rsidRPr="00ED25BC" w:rsidRDefault="00ED25BC" w:rsidP="00ED25BC">
            <w:pPr>
              <w:wordWrap/>
              <w:snapToGrid w:val="0"/>
              <w:spacing w:line="290" w:lineRule="atLeast"/>
              <w:ind w:firstLine="420"/>
              <w:rPr>
                <w:rFonts w:ascii="SimSun" w:eastAsiaTheme="minorEastAsia" w:hAnsi="SimSun"/>
                <w:spacing w:val="-4"/>
                <w:sz w:val="21"/>
                <w:szCs w:val="21"/>
                <w:lang w:eastAsia="zh-CN"/>
              </w:rPr>
            </w:pPr>
          </w:p>
          <w:p w:rsidR="00AB29D5" w:rsidRPr="00ED25BC" w:rsidRDefault="00AB29D5" w:rsidP="00DB4D1F">
            <w:pPr>
              <w:wordWrap/>
              <w:snapToGrid w:val="0"/>
              <w:spacing w:line="290" w:lineRule="atLeast"/>
              <w:rPr>
                <w:rFonts w:ascii="SimSun" w:eastAsia="SimSun" w:hAnsi="SimSun" w:hint="eastAsia"/>
                <w:b/>
                <w:sz w:val="21"/>
                <w:szCs w:val="21"/>
                <w:lang w:eastAsia="zh-CN"/>
              </w:rPr>
            </w:pPr>
            <w:r w:rsidRPr="00ED25BC">
              <w:rPr>
                <w:rFonts w:ascii="SimSun" w:eastAsia="SimSun" w:hAnsi="SimSun" w:hint="eastAsia"/>
                <w:b/>
                <w:sz w:val="21"/>
                <w:szCs w:val="21"/>
                <w:lang w:eastAsia="zh-CN"/>
              </w:rPr>
              <w:t xml:space="preserve">　　三、约谈权限</w:t>
            </w:r>
          </w:p>
          <w:p w:rsidR="00D02DC1" w:rsidRDefault="00AB29D5" w:rsidP="00DB4D1F">
            <w:pPr>
              <w:wordWrap/>
              <w:snapToGrid w:val="0"/>
              <w:spacing w:line="290" w:lineRule="atLeast"/>
              <w:rPr>
                <w:rFonts w:ascii="SimSun" w:eastAsiaTheme="minorEastAsia" w:hAnsi="SimSun" w:hint="eastAsia"/>
                <w:sz w:val="21"/>
                <w:szCs w:val="21"/>
              </w:rPr>
            </w:pPr>
            <w:r w:rsidRPr="00DB4D1F">
              <w:rPr>
                <w:rFonts w:ascii="SimSun" w:eastAsia="SimSun" w:hAnsi="SimSun" w:hint="eastAsia"/>
                <w:sz w:val="21"/>
                <w:szCs w:val="21"/>
                <w:lang w:eastAsia="zh-CN"/>
              </w:rPr>
              <w:t xml:space="preserve">　　</w:t>
            </w:r>
          </w:p>
          <w:p w:rsidR="00AB29D5" w:rsidRPr="00DB4D1F" w:rsidRDefault="00AB29D5" w:rsidP="00D02DC1">
            <w:pPr>
              <w:wordWrap/>
              <w:snapToGrid w:val="0"/>
              <w:spacing w:line="290" w:lineRule="atLeast"/>
              <w:ind w:firstLineChars="200" w:firstLine="420"/>
              <w:rPr>
                <w:rFonts w:ascii="SimSun" w:eastAsia="SimSun" w:hAnsi="SimSun" w:hint="eastAsia"/>
                <w:sz w:val="21"/>
                <w:szCs w:val="21"/>
                <w:lang w:eastAsia="zh-CN"/>
              </w:rPr>
            </w:pPr>
            <w:r w:rsidRPr="00DB4D1F">
              <w:rPr>
                <w:rFonts w:ascii="SimSun" w:eastAsia="SimSun" w:hAnsi="SimSun" w:hint="eastAsia"/>
                <w:sz w:val="21"/>
                <w:szCs w:val="21"/>
                <w:lang w:eastAsia="zh-CN"/>
              </w:rPr>
              <w:lastRenderedPageBreak/>
              <w:t>（一）发生特别重大食品安全事故（Ⅰ级）的，由国家食品药品监督管理局组织约谈；发生重大食品安全事故（Ⅱ级）的，由所在地省级餐饮服务食品安全监管部门组织约谈；发生较大食品安全事故（Ⅲ级）的，由设区的市级餐饮服务食品安全监管部门组织约谈；发生一般食品安全事故（IV级）的，由负责直接监管的餐饮服务食品安全监管部门组织约谈。餐饮服务食品安全监管部门参加约谈的人员不得少于2人。</w:t>
            </w:r>
          </w:p>
          <w:p w:rsidR="00AB29D5" w:rsidRPr="00ED25BC" w:rsidRDefault="00AB29D5" w:rsidP="00DB4D1F">
            <w:pPr>
              <w:wordWrap/>
              <w:snapToGrid w:val="0"/>
              <w:spacing w:line="290" w:lineRule="atLeast"/>
              <w:rPr>
                <w:rFonts w:ascii="SimSun" w:eastAsia="SimSun" w:hAnsi="SimSun" w:hint="eastAsia"/>
                <w:spacing w:val="10"/>
                <w:sz w:val="21"/>
                <w:szCs w:val="21"/>
                <w:lang w:eastAsia="zh-CN"/>
              </w:rPr>
            </w:pPr>
            <w:r w:rsidRPr="00ED25BC">
              <w:rPr>
                <w:rFonts w:ascii="SimSun" w:eastAsia="SimSun" w:hAnsi="SimSun" w:hint="eastAsia"/>
                <w:spacing w:val="10"/>
                <w:sz w:val="21"/>
                <w:szCs w:val="21"/>
                <w:lang w:eastAsia="zh-CN"/>
              </w:rPr>
              <w:t xml:space="preserve">　　（二）对存在严重食品安全隐患、严重违反食品安全法律法规等行为，有关问题经确认后需要约谈的，由负责直接监管的餐饮服务食品安全监管部门组织约谈，必要时由上一级餐饮服务食品安全监管部门组织约谈。</w:t>
            </w:r>
          </w:p>
          <w:p w:rsidR="00AB29D5" w:rsidRDefault="00AB29D5" w:rsidP="00ED25BC">
            <w:pPr>
              <w:wordWrap/>
              <w:snapToGrid w:val="0"/>
              <w:spacing w:line="290" w:lineRule="atLeast"/>
              <w:ind w:firstLine="450"/>
              <w:rPr>
                <w:rFonts w:ascii="SimSun" w:eastAsiaTheme="minorEastAsia" w:hAnsi="SimSun" w:hint="eastAsia"/>
                <w:sz w:val="21"/>
                <w:szCs w:val="21"/>
                <w:lang w:eastAsia="zh-CN"/>
              </w:rPr>
            </w:pPr>
            <w:r w:rsidRPr="00DB4D1F">
              <w:rPr>
                <w:rFonts w:ascii="SimSun" w:eastAsia="SimSun" w:hAnsi="SimSun" w:hint="eastAsia"/>
                <w:sz w:val="21"/>
                <w:szCs w:val="21"/>
                <w:lang w:eastAsia="zh-CN"/>
              </w:rPr>
              <w:t>（三）约谈工作由承担餐饮服务食品安全监管职能的内设机构负责人进行，必要时可由分管局领导约谈；行为或后果特别严重的，由局主要领导亲自约谈。</w:t>
            </w:r>
          </w:p>
          <w:p w:rsidR="00ED25BC" w:rsidRPr="00ED25BC" w:rsidRDefault="00ED25BC" w:rsidP="00ED25BC">
            <w:pPr>
              <w:wordWrap/>
              <w:snapToGrid w:val="0"/>
              <w:spacing w:line="290" w:lineRule="atLeast"/>
              <w:ind w:firstLine="450"/>
              <w:rPr>
                <w:rFonts w:ascii="SimSun" w:eastAsiaTheme="minorEastAsia" w:hAnsi="SimSun"/>
                <w:sz w:val="21"/>
                <w:szCs w:val="21"/>
                <w:lang w:eastAsia="zh-CN"/>
              </w:rPr>
            </w:pPr>
          </w:p>
          <w:p w:rsidR="00AB29D5" w:rsidRPr="00ED25BC" w:rsidRDefault="00AB29D5" w:rsidP="00DB4D1F">
            <w:pPr>
              <w:wordWrap/>
              <w:snapToGrid w:val="0"/>
              <w:spacing w:line="290" w:lineRule="atLeast"/>
              <w:rPr>
                <w:rFonts w:ascii="SimSun" w:eastAsia="SimSun" w:hAnsi="SimSun" w:hint="eastAsia"/>
                <w:b/>
                <w:sz w:val="21"/>
                <w:szCs w:val="21"/>
                <w:lang w:eastAsia="zh-CN"/>
              </w:rPr>
            </w:pPr>
            <w:r w:rsidRPr="00DB4D1F">
              <w:rPr>
                <w:rFonts w:ascii="SimSun" w:eastAsia="SimSun" w:hAnsi="SimSun" w:hint="eastAsia"/>
                <w:sz w:val="21"/>
                <w:szCs w:val="21"/>
                <w:lang w:eastAsia="zh-CN"/>
              </w:rPr>
              <w:t xml:space="preserve">　　</w:t>
            </w:r>
            <w:r w:rsidRPr="00ED25BC">
              <w:rPr>
                <w:rFonts w:ascii="SimSun" w:eastAsia="SimSun" w:hAnsi="SimSun" w:hint="eastAsia"/>
                <w:b/>
                <w:sz w:val="21"/>
                <w:szCs w:val="21"/>
                <w:lang w:eastAsia="zh-CN"/>
              </w:rPr>
              <w:t>四、约谈处理</w:t>
            </w:r>
          </w:p>
          <w:p w:rsidR="00AB29D5" w:rsidRPr="00DB4D1F" w:rsidRDefault="00AB29D5" w:rsidP="00DB4D1F">
            <w:pPr>
              <w:wordWrap/>
              <w:snapToGrid w:val="0"/>
              <w:spacing w:line="290" w:lineRule="atLeast"/>
              <w:rPr>
                <w:rFonts w:ascii="SimSun" w:eastAsia="SimSun" w:hAnsi="SimSun" w:hint="eastAsia"/>
                <w:sz w:val="21"/>
                <w:szCs w:val="21"/>
                <w:lang w:eastAsia="zh-CN"/>
              </w:rPr>
            </w:pPr>
            <w:r w:rsidRPr="00DB4D1F">
              <w:rPr>
                <w:rFonts w:ascii="SimSun" w:eastAsia="SimSun" w:hAnsi="SimSun" w:hint="eastAsia"/>
                <w:sz w:val="21"/>
                <w:szCs w:val="21"/>
                <w:lang w:eastAsia="zh-CN"/>
              </w:rPr>
              <w:t xml:space="preserve">　　（一）凡被约谈的餐饮服务提供者，列入重点监管对象，其约谈记录载入被约谈单位诚信档案，并作为不良记录，与量化分级管理和企业信誉等级评定挂钩。</w:t>
            </w:r>
          </w:p>
          <w:p w:rsidR="00AB29D5" w:rsidRPr="00DB4D1F" w:rsidRDefault="00AB29D5" w:rsidP="00DB4D1F">
            <w:pPr>
              <w:wordWrap/>
              <w:snapToGrid w:val="0"/>
              <w:spacing w:line="290" w:lineRule="atLeast"/>
              <w:rPr>
                <w:rFonts w:ascii="SimSun" w:eastAsia="SimSun" w:hAnsi="SimSun" w:hint="eastAsia"/>
                <w:sz w:val="21"/>
                <w:szCs w:val="21"/>
                <w:lang w:eastAsia="zh-CN"/>
              </w:rPr>
            </w:pPr>
            <w:r w:rsidRPr="00DB4D1F">
              <w:rPr>
                <w:rFonts w:ascii="SimSun" w:eastAsia="SimSun" w:hAnsi="SimSun" w:hint="eastAsia"/>
                <w:sz w:val="21"/>
                <w:szCs w:val="21"/>
                <w:lang w:eastAsia="zh-CN"/>
              </w:rPr>
              <w:t xml:space="preserve">　　（二）凡被约谈的餐饮服务提供者，两年内不得承担重大活动餐饮服务接待任务。</w:t>
            </w:r>
          </w:p>
          <w:p w:rsidR="00AB29D5" w:rsidRPr="00ED25BC" w:rsidRDefault="00AB29D5" w:rsidP="00DB4D1F">
            <w:pPr>
              <w:wordWrap/>
              <w:snapToGrid w:val="0"/>
              <w:spacing w:line="290" w:lineRule="atLeast"/>
              <w:rPr>
                <w:rFonts w:ascii="SimSun" w:eastAsia="SimSun" w:hAnsi="SimSun" w:hint="eastAsia"/>
                <w:spacing w:val="6"/>
                <w:sz w:val="21"/>
                <w:szCs w:val="21"/>
                <w:lang w:eastAsia="zh-CN"/>
              </w:rPr>
            </w:pPr>
            <w:r w:rsidRPr="00ED25BC">
              <w:rPr>
                <w:rFonts w:ascii="SimSun" w:eastAsia="SimSun" w:hAnsi="SimSun" w:hint="eastAsia"/>
                <w:spacing w:val="6"/>
                <w:sz w:val="21"/>
                <w:szCs w:val="21"/>
                <w:lang w:eastAsia="zh-CN"/>
              </w:rPr>
              <w:t xml:space="preserve">　　（三）凡因发生食品安全事故的餐饮服务提供者，应依法从重处罚，直至吊销餐饮服务许可证，并向社会通报。</w:t>
            </w:r>
          </w:p>
          <w:p w:rsidR="00AB29D5" w:rsidRDefault="00AB29D5" w:rsidP="00ED25BC">
            <w:pPr>
              <w:wordWrap/>
              <w:snapToGrid w:val="0"/>
              <w:spacing w:line="290" w:lineRule="atLeast"/>
              <w:ind w:firstLine="480"/>
              <w:rPr>
                <w:rFonts w:ascii="SimSun" w:eastAsiaTheme="minorEastAsia" w:hAnsi="SimSun" w:hint="eastAsia"/>
                <w:sz w:val="21"/>
                <w:szCs w:val="21"/>
                <w:lang w:eastAsia="zh-CN"/>
              </w:rPr>
            </w:pPr>
            <w:r w:rsidRPr="00DB4D1F">
              <w:rPr>
                <w:rFonts w:ascii="SimSun" w:eastAsia="SimSun" w:hAnsi="SimSun" w:hint="eastAsia"/>
                <w:sz w:val="21"/>
                <w:szCs w:val="21"/>
                <w:lang w:eastAsia="zh-CN"/>
              </w:rPr>
              <w:t>（四）凡被约谈的餐饮服务提供者，其约谈记录一律抄送当地人民政府、上一级餐饮服务食品安全监管部门、被约谈单位上级主管部门和相关行业协会，并建议相关部门取消其年度评先评优资格。</w:t>
            </w:r>
          </w:p>
          <w:p w:rsidR="00ED25BC" w:rsidRPr="00ED25BC" w:rsidRDefault="00ED25BC" w:rsidP="00ED25BC">
            <w:pPr>
              <w:wordWrap/>
              <w:snapToGrid w:val="0"/>
              <w:spacing w:line="290" w:lineRule="atLeast"/>
              <w:ind w:firstLine="480"/>
              <w:rPr>
                <w:rFonts w:ascii="SimSun" w:eastAsiaTheme="minorEastAsia" w:hAnsi="SimSun"/>
                <w:sz w:val="21"/>
                <w:szCs w:val="21"/>
                <w:lang w:eastAsia="zh-CN"/>
              </w:rPr>
            </w:pPr>
          </w:p>
          <w:p w:rsidR="00AB29D5" w:rsidRPr="00ED25BC" w:rsidRDefault="00AB29D5" w:rsidP="00DB4D1F">
            <w:pPr>
              <w:wordWrap/>
              <w:snapToGrid w:val="0"/>
              <w:spacing w:line="290" w:lineRule="atLeast"/>
              <w:rPr>
                <w:rFonts w:ascii="SimSun" w:eastAsia="SimSun" w:hAnsi="SimSun" w:hint="eastAsia"/>
                <w:b/>
                <w:sz w:val="21"/>
                <w:szCs w:val="21"/>
                <w:lang w:eastAsia="zh-CN"/>
              </w:rPr>
            </w:pPr>
            <w:r w:rsidRPr="00ED25BC">
              <w:rPr>
                <w:rFonts w:ascii="SimSun" w:eastAsia="SimSun" w:hAnsi="SimSun" w:hint="eastAsia"/>
                <w:b/>
                <w:sz w:val="21"/>
                <w:szCs w:val="21"/>
                <w:lang w:eastAsia="zh-CN"/>
              </w:rPr>
              <w:t xml:space="preserve">　　五、有关要求</w:t>
            </w:r>
          </w:p>
          <w:p w:rsidR="00AB29D5" w:rsidRPr="00DB4D1F" w:rsidRDefault="00AB29D5" w:rsidP="00DB4D1F">
            <w:pPr>
              <w:wordWrap/>
              <w:snapToGrid w:val="0"/>
              <w:spacing w:line="290" w:lineRule="atLeast"/>
              <w:rPr>
                <w:rFonts w:ascii="SimSun" w:eastAsia="SimSun" w:hAnsi="SimSun" w:hint="eastAsia"/>
                <w:sz w:val="21"/>
                <w:szCs w:val="21"/>
                <w:lang w:eastAsia="zh-CN"/>
              </w:rPr>
            </w:pPr>
            <w:r w:rsidRPr="00DB4D1F">
              <w:rPr>
                <w:rFonts w:ascii="SimSun" w:eastAsia="SimSun" w:hAnsi="SimSun" w:hint="eastAsia"/>
                <w:sz w:val="21"/>
                <w:szCs w:val="21"/>
                <w:lang w:eastAsia="zh-CN"/>
              </w:rPr>
              <w:t xml:space="preserve">　　（一）各级餐饮服务食品安全监管</w:t>
            </w:r>
            <w:r w:rsidRPr="00DB4D1F">
              <w:rPr>
                <w:rFonts w:ascii="SimSun" w:eastAsia="SimSun" w:hAnsi="SimSun" w:hint="eastAsia"/>
                <w:sz w:val="21"/>
                <w:szCs w:val="21"/>
                <w:lang w:eastAsia="zh-CN"/>
              </w:rPr>
              <w:lastRenderedPageBreak/>
              <w:t>部门要高度重视，认真落实餐饮服务食品安全责任人制度。出现约谈情形时，要依法及时进行约谈，确保约谈取得实效。</w:t>
            </w:r>
          </w:p>
          <w:p w:rsidR="00AB29D5" w:rsidRPr="00ED25BC" w:rsidRDefault="00AB29D5" w:rsidP="00DB4D1F">
            <w:pPr>
              <w:wordWrap/>
              <w:snapToGrid w:val="0"/>
              <w:spacing w:line="290" w:lineRule="atLeast"/>
              <w:rPr>
                <w:rFonts w:ascii="SimSun" w:eastAsia="SimSun" w:hAnsi="SimSun" w:hint="eastAsia"/>
                <w:spacing w:val="6"/>
                <w:sz w:val="21"/>
                <w:szCs w:val="21"/>
                <w:lang w:eastAsia="zh-CN"/>
              </w:rPr>
            </w:pPr>
            <w:r w:rsidRPr="00DB4D1F">
              <w:rPr>
                <w:rFonts w:ascii="SimSun" w:eastAsia="SimSun" w:hAnsi="SimSun" w:hint="eastAsia"/>
                <w:sz w:val="21"/>
                <w:szCs w:val="21"/>
                <w:lang w:eastAsia="zh-CN"/>
              </w:rPr>
              <w:t xml:space="preserve">　　</w:t>
            </w:r>
            <w:r w:rsidRPr="00ED25BC">
              <w:rPr>
                <w:rFonts w:ascii="SimSun" w:eastAsia="SimSun" w:hAnsi="SimSun" w:hint="eastAsia"/>
                <w:spacing w:val="6"/>
                <w:sz w:val="21"/>
                <w:szCs w:val="21"/>
                <w:lang w:eastAsia="zh-CN"/>
              </w:rPr>
              <w:t>（二）约谈应以《餐饮服务食品安全约谈通知书》形式通知被约谈人。《餐饮服务食品安全约谈通知书》应载明被约谈单位名称、被约谈人姓名、约谈事项、约谈时间、约谈地点等内容。</w:t>
            </w:r>
          </w:p>
          <w:p w:rsidR="00AB29D5" w:rsidRPr="00DB4D1F" w:rsidRDefault="00AB29D5" w:rsidP="00DB4D1F">
            <w:pPr>
              <w:wordWrap/>
              <w:snapToGrid w:val="0"/>
              <w:spacing w:line="290" w:lineRule="atLeast"/>
              <w:rPr>
                <w:rFonts w:ascii="SimSun" w:eastAsia="SimSun" w:hAnsi="SimSun" w:hint="eastAsia"/>
                <w:sz w:val="21"/>
                <w:szCs w:val="21"/>
                <w:lang w:eastAsia="zh-CN"/>
              </w:rPr>
            </w:pPr>
            <w:r w:rsidRPr="00DB4D1F">
              <w:rPr>
                <w:rFonts w:ascii="SimSun" w:eastAsia="SimSun" w:hAnsi="SimSun" w:hint="eastAsia"/>
                <w:sz w:val="21"/>
                <w:szCs w:val="21"/>
                <w:lang w:eastAsia="zh-CN"/>
              </w:rPr>
              <w:t xml:space="preserve">　　（三）各级餐饮服务食品安全监管部门要将餐饮服务食品安全约谈工作，列为日常监管工作，建立餐饮服务食品安全约谈工作档案，详细记录约谈工作开展情况。约谈纪要及有关资料应及时归档备查。</w:t>
            </w:r>
          </w:p>
          <w:p w:rsidR="00AB29D5" w:rsidRPr="00DB4D1F" w:rsidRDefault="00AB29D5" w:rsidP="00DB4D1F">
            <w:pPr>
              <w:wordWrap/>
              <w:snapToGrid w:val="0"/>
              <w:spacing w:line="290" w:lineRule="atLeast"/>
              <w:rPr>
                <w:rFonts w:ascii="SimSun" w:eastAsia="SimSun" w:hAnsi="SimSun"/>
                <w:sz w:val="21"/>
                <w:szCs w:val="21"/>
                <w:lang w:eastAsia="zh-CN"/>
              </w:rPr>
            </w:pPr>
            <w:r w:rsidRPr="00DB4D1F">
              <w:rPr>
                <w:rFonts w:ascii="SimSun" w:eastAsia="SimSun" w:hAnsi="SimSun" w:hint="eastAsia"/>
                <w:sz w:val="21"/>
                <w:szCs w:val="21"/>
                <w:lang w:eastAsia="zh-CN"/>
              </w:rPr>
              <w:t xml:space="preserve">　　（四）被约谈单位应严格按照约谈要求，对约谈指出的问题进行全面整改，并在约谈后5日内以书面形式将整改报告报约谈部门。</w:t>
            </w:r>
          </w:p>
          <w:p w:rsidR="00AB29D5" w:rsidRPr="00DB4D1F" w:rsidRDefault="00AB29D5" w:rsidP="00DB4D1F">
            <w:pPr>
              <w:wordWrap/>
              <w:snapToGrid w:val="0"/>
              <w:spacing w:line="290" w:lineRule="atLeast"/>
              <w:rPr>
                <w:rFonts w:ascii="SimSun" w:eastAsia="SimSun" w:hAnsi="SimSun"/>
                <w:sz w:val="21"/>
                <w:szCs w:val="21"/>
                <w:lang w:eastAsia="zh-CN"/>
              </w:rPr>
            </w:pPr>
          </w:p>
          <w:p w:rsidR="00ED25BC" w:rsidRDefault="00AB29D5" w:rsidP="00ED25BC">
            <w:pPr>
              <w:wordWrap/>
              <w:snapToGrid w:val="0"/>
              <w:spacing w:line="290" w:lineRule="atLeast"/>
              <w:ind w:firstLine="405"/>
              <w:rPr>
                <w:rFonts w:ascii="SimSun" w:eastAsiaTheme="minorEastAsia" w:hAnsi="SimSun" w:hint="eastAsia"/>
                <w:sz w:val="21"/>
                <w:szCs w:val="21"/>
                <w:lang w:eastAsia="zh-CN"/>
              </w:rPr>
            </w:pPr>
            <w:r w:rsidRPr="00DB4D1F">
              <w:rPr>
                <w:rFonts w:ascii="SimSun" w:eastAsia="SimSun" w:hAnsi="SimSun" w:hint="eastAsia"/>
                <w:sz w:val="21"/>
                <w:szCs w:val="21"/>
                <w:lang w:eastAsia="zh-CN"/>
              </w:rPr>
              <w:t>附件：</w:t>
            </w:r>
          </w:p>
          <w:p w:rsidR="00AB29D5" w:rsidRPr="00DB4D1F" w:rsidRDefault="00AB29D5" w:rsidP="00ED25BC">
            <w:pPr>
              <w:wordWrap/>
              <w:snapToGrid w:val="0"/>
              <w:spacing w:line="290" w:lineRule="atLeast"/>
              <w:ind w:firstLine="405"/>
              <w:rPr>
                <w:rFonts w:ascii="SimSun" w:eastAsia="SimSun" w:hAnsi="SimSun" w:hint="eastAsia"/>
                <w:sz w:val="21"/>
                <w:szCs w:val="21"/>
                <w:lang w:eastAsia="zh-CN"/>
              </w:rPr>
            </w:pPr>
            <w:r w:rsidRPr="00DB4D1F">
              <w:rPr>
                <w:rFonts w:ascii="SimSun" w:eastAsia="SimSun" w:hAnsi="SimSun" w:hint="eastAsia"/>
                <w:sz w:val="21"/>
                <w:szCs w:val="21"/>
                <w:lang w:eastAsia="zh-CN"/>
              </w:rPr>
              <w:t xml:space="preserve">1．餐饮服务食品安全约谈通知书 </w:t>
            </w:r>
          </w:p>
          <w:p w:rsidR="00AB29D5" w:rsidRPr="00ED25BC" w:rsidRDefault="00AB29D5" w:rsidP="00ED25BC">
            <w:pPr>
              <w:wordWrap/>
              <w:snapToGrid w:val="0"/>
              <w:spacing w:line="290" w:lineRule="atLeast"/>
              <w:rPr>
                <w:rFonts w:ascii="SimSun" w:eastAsia="SimSun" w:hAnsi="SimSun" w:hint="eastAsia"/>
                <w:spacing w:val="-16"/>
                <w:sz w:val="21"/>
                <w:szCs w:val="21"/>
              </w:rPr>
            </w:pPr>
            <w:hyperlink r:id="rId9" w:history="1">
              <w:r w:rsidRPr="00ED25BC">
                <w:rPr>
                  <w:rStyle w:val="a6"/>
                  <w:rFonts w:ascii="SimSun" w:eastAsia="SimSun" w:hAnsi="SimSun"/>
                  <w:spacing w:val="-16"/>
                  <w:sz w:val="21"/>
                  <w:szCs w:val="21"/>
                </w:rPr>
                <w:t>http://www.sfda.gov.cn/gsyjs10485/fj1.rar</w:t>
              </w:r>
            </w:hyperlink>
          </w:p>
          <w:p w:rsidR="00AB29D5" w:rsidRPr="00DB4D1F" w:rsidRDefault="00AB29D5" w:rsidP="00DB4D1F">
            <w:pPr>
              <w:wordWrap/>
              <w:snapToGrid w:val="0"/>
              <w:spacing w:line="290" w:lineRule="atLeast"/>
              <w:rPr>
                <w:rFonts w:ascii="SimSun" w:eastAsia="SimSun" w:hAnsi="SimSun" w:hint="eastAsia"/>
                <w:sz w:val="21"/>
                <w:szCs w:val="21"/>
                <w:lang w:eastAsia="zh-CN"/>
              </w:rPr>
            </w:pPr>
            <w:r w:rsidRPr="00DB4D1F">
              <w:rPr>
                <w:rFonts w:ascii="SimSun" w:eastAsia="SimSun" w:hAnsi="SimSun" w:hint="eastAsia"/>
                <w:sz w:val="21"/>
                <w:szCs w:val="21"/>
              </w:rPr>
              <w:t xml:space="preserve">　　　　　</w:t>
            </w:r>
            <w:r w:rsidRPr="00DB4D1F">
              <w:rPr>
                <w:rFonts w:ascii="SimSun" w:eastAsia="SimSun" w:hAnsi="SimSun" w:hint="eastAsia"/>
                <w:sz w:val="21"/>
                <w:szCs w:val="21"/>
                <w:lang w:eastAsia="zh-CN"/>
              </w:rPr>
              <w:t xml:space="preserve">2．餐饮服务食品安全责任人约谈记录 </w:t>
            </w:r>
          </w:p>
          <w:p w:rsidR="00AB29D5" w:rsidRPr="00DB4D1F" w:rsidRDefault="00AB29D5" w:rsidP="00ED25BC">
            <w:pPr>
              <w:wordWrap/>
              <w:snapToGrid w:val="0"/>
              <w:spacing w:line="290" w:lineRule="atLeast"/>
              <w:rPr>
                <w:rFonts w:ascii="SimSun" w:eastAsia="SimSun" w:hAnsi="SimSun" w:hint="eastAsia"/>
                <w:sz w:val="21"/>
                <w:szCs w:val="21"/>
              </w:rPr>
            </w:pPr>
            <w:hyperlink r:id="rId10" w:history="1">
              <w:r w:rsidRPr="00DB4D1F">
                <w:rPr>
                  <w:rStyle w:val="a6"/>
                  <w:rFonts w:ascii="SimSun" w:eastAsia="SimSun" w:hAnsi="SimSun"/>
                  <w:sz w:val="21"/>
                  <w:szCs w:val="21"/>
                </w:rPr>
                <w:t>http://www.sfda.gov.cn/gsyjs10485/fj2.rar</w:t>
              </w:r>
            </w:hyperlink>
          </w:p>
          <w:p w:rsidR="00AB29D5" w:rsidRPr="00DB4D1F" w:rsidRDefault="00AB29D5" w:rsidP="00DB4D1F">
            <w:pPr>
              <w:wordWrap/>
              <w:snapToGrid w:val="0"/>
              <w:spacing w:line="290" w:lineRule="atLeast"/>
              <w:rPr>
                <w:rFonts w:ascii="SimSun" w:eastAsia="SimSun" w:hAnsi="SimSun"/>
                <w:sz w:val="21"/>
                <w:szCs w:val="21"/>
              </w:rPr>
            </w:pPr>
          </w:p>
          <w:p w:rsidR="00AB29D5" w:rsidRPr="00DB4D1F" w:rsidRDefault="00AB29D5" w:rsidP="00ED25BC">
            <w:pPr>
              <w:wordWrap/>
              <w:snapToGrid w:val="0"/>
              <w:spacing w:line="290" w:lineRule="atLeast"/>
              <w:jc w:val="right"/>
              <w:rPr>
                <w:rFonts w:ascii="SimSun" w:eastAsia="SimSun" w:hAnsi="SimSun"/>
                <w:sz w:val="21"/>
                <w:szCs w:val="21"/>
                <w:lang w:eastAsia="zh-CN"/>
              </w:rPr>
            </w:pPr>
            <w:r w:rsidRPr="00DB4D1F">
              <w:rPr>
                <w:rFonts w:ascii="SimSun" w:eastAsia="SimSun" w:hAnsi="SimSun" w:hint="eastAsia"/>
                <w:sz w:val="21"/>
                <w:szCs w:val="21"/>
                <w:lang w:eastAsia="zh-CN"/>
              </w:rPr>
              <w:t xml:space="preserve">　　　　　　　　　　　　　　　　　　　　　　　　　　　　国家食品药品监督管理局　　　　　　　　　　　　　　　　　　　　　　　　　　 二○一○年</w:t>
            </w:r>
            <w:smartTag w:uri="urn:schemas-microsoft-com:office:smarttags" w:element="chsdate">
              <w:smartTagPr>
                <w:attr w:name="IsROCDate" w:val="False"/>
                <w:attr w:name="IsLunarDate" w:val="False"/>
                <w:attr w:name="Day" w:val="22"/>
                <w:attr w:name="Month" w:val="12"/>
                <w:attr w:name="Year" w:val="2010"/>
              </w:smartTagPr>
              <w:r w:rsidRPr="00DB4D1F">
                <w:rPr>
                  <w:rFonts w:ascii="SimSun" w:eastAsia="SimSun" w:hAnsi="SimSun" w:hint="eastAsia"/>
                  <w:sz w:val="21"/>
                  <w:szCs w:val="21"/>
                  <w:lang w:eastAsia="zh-CN"/>
                </w:rPr>
                <w:t>十二月二十二日</w:t>
              </w:r>
            </w:smartTag>
          </w:p>
          <w:p w:rsidR="00560E9D" w:rsidRPr="00DB4D1F" w:rsidRDefault="00560E9D" w:rsidP="00DB4D1F">
            <w:pPr>
              <w:wordWrap/>
              <w:snapToGrid w:val="0"/>
              <w:spacing w:line="290" w:lineRule="atLeast"/>
              <w:rPr>
                <w:rFonts w:ascii="SimSun" w:eastAsia="SimSun" w:hAnsi="SimSun"/>
                <w:sz w:val="21"/>
                <w:szCs w:val="21"/>
                <w:lang w:eastAsia="zh-CN"/>
              </w:rPr>
            </w:pPr>
          </w:p>
        </w:tc>
      </w:tr>
    </w:tbl>
    <w:p w:rsidR="008B6D0D" w:rsidRDefault="008B6D0D">
      <w:pPr>
        <w:rPr>
          <w:lang w:eastAsia="zh-CN"/>
        </w:rPr>
      </w:pPr>
    </w:p>
    <w:sectPr w:rsidR="008B6D0D" w:rsidSect="00560E9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A7E" w:rsidRDefault="00656A7E" w:rsidP="00560E9D">
      <w:r>
        <w:separator/>
      </w:r>
    </w:p>
  </w:endnote>
  <w:endnote w:type="continuationSeparator" w:id="0">
    <w:p w:rsidR="00656A7E" w:rsidRDefault="00656A7E" w:rsidP="00560E9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A7E" w:rsidRDefault="00656A7E" w:rsidP="00560E9D">
      <w:r>
        <w:separator/>
      </w:r>
    </w:p>
  </w:footnote>
  <w:footnote w:type="continuationSeparator" w:id="0">
    <w:p w:rsidR="00656A7E" w:rsidRDefault="00656A7E" w:rsidP="00560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E9D"/>
    <w:rsid w:val="00521206"/>
    <w:rsid w:val="00560E9D"/>
    <w:rsid w:val="00656A7E"/>
    <w:rsid w:val="008B6D0D"/>
    <w:rsid w:val="00AB29D5"/>
    <w:rsid w:val="00D02DC1"/>
    <w:rsid w:val="00DB4D1F"/>
    <w:rsid w:val="00ED25B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9D"/>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E9D"/>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560E9D"/>
  </w:style>
  <w:style w:type="paragraph" w:styleId="a4">
    <w:name w:val="footer"/>
    <w:basedOn w:val="a"/>
    <w:link w:val="Char0"/>
    <w:uiPriority w:val="99"/>
    <w:semiHidden/>
    <w:unhideWhenUsed/>
    <w:rsid w:val="00560E9D"/>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560E9D"/>
  </w:style>
  <w:style w:type="table" w:styleId="a5">
    <w:name w:val="Table Grid"/>
    <w:basedOn w:val="a1"/>
    <w:uiPriority w:val="59"/>
    <w:rsid w:val="00560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560E9D"/>
  </w:style>
  <w:style w:type="character" w:styleId="a6">
    <w:name w:val="Hyperlink"/>
    <w:basedOn w:val="a0"/>
    <w:rsid w:val="00560E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da.gov.cn/gsyjs10485/fj2.rar" TargetMode="External"/><Relationship Id="rId3" Type="http://schemas.openxmlformats.org/officeDocument/2006/relationships/settings" Target="settings.xml"/><Relationship Id="rId7" Type="http://schemas.openxmlformats.org/officeDocument/2006/relationships/hyperlink" Target="http://www.sfda.gov.cn/gsyjs10485/fj1.r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da.gov.cn/gsyjs10485/fj2.rar" TargetMode="External"/><Relationship Id="rId4" Type="http://schemas.openxmlformats.org/officeDocument/2006/relationships/webSettings" Target="webSettings.xml"/><Relationship Id="rId9" Type="http://schemas.openxmlformats.org/officeDocument/2006/relationships/hyperlink" Target="http://www.sfda.gov.cn/gsyjs10485/fj1.ra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77C8-CEA9-4ABE-90BE-F9D2920E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2011-01-14T01:43:00Z</dcterms:created>
  <dcterms:modified xsi:type="dcterms:W3CDTF">2011-01-14T01:50:00Z</dcterms:modified>
</cp:coreProperties>
</file>