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65A48" w:rsidTr="00D170EC">
        <w:tc>
          <w:tcPr>
            <w:tcW w:w="4785" w:type="dxa"/>
          </w:tcPr>
          <w:p w:rsidR="00D170EC" w:rsidRDefault="004D68E4" w:rsidP="00C40F8F">
            <w:pPr>
              <w:wordWrap w:val="0"/>
              <w:topLinePunct/>
              <w:autoSpaceDN w:val="0"/>
              <w:snapToGrid w:val="0"/>
              <w:spacing w:line="290" w:lineRule="atLeast"/>
              <w:jc w:val="center"/>
              <w:rPr>
                <w:rFonts w:ascii="한컴바탕" w:eastAsia="한컴바탕" w:hAnsi="한컴바탕" w:cs="한컴바탕" w:hint="eastAsia"/>
                <w:b/>
                <w:sz w:val="26"/>
                <w:szCs w:val="26"/>
                <w:lang w:eastAsia="ko-KR"/>
              </w:rPr>
            </w:pPr>
            <w:r w:rsidRPr="00D170EC">
              <w:rPr>
                <w:rFonts w:ascii="한컴바탕" w:eastAsia="한컴바탕" w:hAnsi="한컴바탕" w:cs="한컴바탕" w:hint="eastAsia"/>
                <w:b/>
                <w:sz w:val="26"/>
                <w:szCs w:val="26"/>
                <w:lang w:eastAsia="ko-KR"/>
              </w:rPr>
              <w:t>화장품</w:t>
            </w:r>
            <w:r w:rsidRPr="00D170EC">
              <w:rPr>
                <w:rFonts w:ascii="한컴바탕" w:eastAsia="한컴바탕" w:hAnsi="한컴바탕" w:cs="한컴바탕"/>
                <w:b/>
                <w:sz w:val="26"/>
                <w:szCs w:val="26"/>
                <w:lang w:eastAsia="ko-KR"/>
              </w:rPr>
              <w:t xml:space="preserve"> </w:t>
            </w:r>
            <w:r w:rsidRPr="00D170EC">
              <w:rPr>
                <w:rFonts w:ascii="한컴바탕" w:eastAsia="한컴바탕" w:hAnsi="한컴바탕" w:cs="한컴바탕" w:hint="eastAsia"/>
                <w:b/>
                <w:sz w:val="26"/>
                <w:szCs w:val="26"/>
                <w:lang w:eastAsia="ko-KR"/>
              </w:rPr>
              <w:t>기술요구규범</w:t>
            </w:r>
            <w:r w:rsidRPr="00D170EC">
              <w:rPr>
                <w:rFonts w:ascii="한컴바탕" w:eastAsia="한컴바탕" w:hAnsi="한컴바탕" w:cs="한컴바탕"/>
                <w:b/>
                <w:sz w:val="26"/>
                <w:szCs w:val="26"/>
                <w:lang w:eastAsia="ko-KR"/>
              </w:rPr>
              <w:t xml:space="preserve"> </w:t>
            </w:r>
            <w:r w:rsidRPr="00D170EC">
              <w:rPr>
                <w:rFonts w:ascii="한컴바탕" w:eastAsia="한컴바탕" w:hAnsi="한컴바탕" w:cs="한컴바탕" w:hint="eastAsia"/>
                <w:b/>
                <w:sz w:val="26"/>
                <w:szCs w:val="26"/>
                <w:lang w:eastAsia="ko-KR"/>
              </w:rPr>
              <w:t>실시</w:t>
            </w:r>
            <w:r w:rsidRPr="00D170EC">
              <w:rPr>
                <w:rFonts w:ascii="한컴바탕" w:eastAsia="한컴바탕" w:hAnsi="한컴바탕" w:cs="한컴바탕"/>
                <w:b/>
                <w:sz w:val="26"/>
                <w:szCs w:val="26"/>
                <w:lang w:eastAsia="ko-KR"/>
              </w:rPr>
              <w:t xml:space="preserve"> </w:t>
            </w:r>
            <w:r w:rsidRPr="00D170EC">
              <w:rPr>
                <w:rFonts w:ascii="한컴바탕" w:eastAsia="한컴바탕" w:hAnsi="한컴바탕" w:cs="한컴바탕" w:hint="eastAsia"/>
                <w:b/>
                <w:sz w:val="26"/>
                <w:szCs w:val="26"/>
                <w:lang w:eastAsia="ko-KR"/>
              </w:rPr>
              <w:t>관련</w:t>
            </w:r>
            <w:r w:rsidRPr="00D170EC">
              <w:rPr>
                <w:rFonts w:ascii="한컴바탕" w:eastAsia="한컴바탕" w:hAnsi="한컴바탕" w:cs="한컴바탕"/>
                <w:b/>
                <w:sz w:val="26"/>
                <w:szCs w:val="26"/>
                <w:lang w:eastAsia="ko-KR"/>
              </w:rPr>
              <w:t xml:space="preserve"> </w:t>
            </w:r>
          </w:p>
          <w:p w:rsidR="004D68E4" w:rsidRPr="00D170EC" w:rsidRDefault="004D68E4" w:rsidP="00D170EC">
            <w:pPr>
              <w:wordWrap w:val="0"/>
              <w:topLinePunct/>
              <w:autoSpaceDN w:val="0"/>
              <w:snapToGrid w:val="0"/>
              <w:spacing w:line="290" w:lineRule="atLeast"/>
              <w:jc w:val="center"/>
              <w:rPr>
                <w:rFonts w:ascii="한컴바탕" w:eastAsia="한컴바탕" w:hAnsi="한컴바탕" w:cs="한컴바탕"/>
                <w:b/>
                <w:sz w:val="26"/>
                <w:szCs w:val="26"/>
                <w:lang w:eastAsia="ko-KR"/>
              </w:rPr>
            </w:pPr>
            <w:r w:rsidRPr="00D170EC">
              <w:rPr>
                <w:rFonts w:ascii="한컴바탕" w:eastAsia="한컴바탕" w:hAnsi="한컴바탕" w:cs="한컴바탕" w:hint="eastAsia"/>
                <w:b/>
                <w:sz w:val="26"/>
                <w:szCs w:val="26"/>
                <w:lang w:eastAsia="ko-KR"/>
              </w:rPr>
              <w:t>문제에</w:t>
            </w:r>
            <w:r w:rsidRPr="00D170EC">
              <w:rPr>
                <w:rFonts w:ascii="한컴바탕" w:eastAsia="한컴바탕" w:hAnsi="한컴바탕" w:cs="한컴바탕"/>
                <w:b/>
                <w:sz w:val="26"/>
                <w:szCs w:val="26"/>
                <w:lang w:eastAsia="ko-KR"/>
              </w:rPr>
              <w:t xml:space="preserve"> </w:t>
            </w:r>
            <w:r w:rsidRPr="00D170EC">
              <w:rPr>
                <w:rFonts w:ascii="한컴바탕" w:eastAsia="한컴바탕" w:hAnsi="한컴바탕" w:cs="한컴바탕" w:hint="eastAsia"/>
                <w:b/>
                <w:sz w:val="26"/>
                <w:szCs w:val="26"/>
                <w:lang w:eastAsia="ko-KR"/>
              </w:rPr>
              <w:t>대한</w:t>
            </w:r>
            <w:r w:rsidRPr="00D170EC">
              <w:rPr>
                <w:rFonts w:ascii="한컴바탕" w:eastAsia="한컴바탕" w:hAnsi="한컴바탕" w:cs="한컴바탕"/>
                <w:b/>
                <w:sz w:val="26"/>
                <w:szCs w:val="26"/>
                <w:lang w:eastAsia="ko-KR"/>
              </w:rPr>
              <w:t xml:space="preserve"> </w:t>
            </w:r>
            <w:r w:rsidRPr="00D170EC">
              <w:rPr>
                <w:rFonts w:ascii="한컴바탕" w:eastAsia="한컴바탕" w:hAnsi="한컴바탕" w:cs="한컴바탕" w:hint="eastAsia"/>
                <w:b/>
                <w:sz w:val="26"/>
                <w:szCs w:val="26"/>
                <w:lang w:eastAsia="ko-KR"/>
              </w:rPr>
              <w:t>통지</w:t>
            </w:r>
          </w:p>
          <w:p w:rsidR="004D68E4" w:rsidRPr="00C40F8F" w:rsidRDefault="004D68E4" w:rsidP="00C40F8F">
            <w:pPr>
              <w:wordWrap w:val="0"/>
              <w:topLinePunct/>
              <w:autoSpaceDN w:val="0"/>
              <w:snapToGrid w:val="0"/>
              <w:spacing w:line="290" w:lineRule="atLeast"/>
              <w:jc w:val="center"/>
              <w:rPr>
                <w:rFonts w:ascii="한컴바탕" w:eastAsia="한컴바탕" w:hAnsi="한컴바탕" w:cs="한컴바탕"/>
                <w:szCs w:val="21"/>
                <w:lang w:eastAsia="ko-KR"/>
              </w:rPr>
            </w:pPr>
            <w:proofErr w:type="spellStart"/>
            <w:r w:rsidRPr="00C40F8F">
              <w:rPr>
                <w:rFonts w:ascii="한컴바탕" w:eastAsia="한컴바탕" w:hAnsi="한컴바탕" w:cs="한컴바탕" w:hint="eastAsia"/>
                <w:szCs w:val="21"/>
                <w:lang w:eastAsia="ko-KR"/>
              </w:rPr>
              <w:t>國食藥監許</w:t>
            </w:r>
            <w:proofErr w:type="spellEnd"/>
            <w:r w:rsidRPr="00C40F8F">
              <w:rPr>
                <w:rFonts w:ascii="한컴바탕" w:eastAsia="한컴바탕" w:hAnsi="한컴바탕" w:cs="한컴바탕"/>
                <w:szCs w:val="21"/>
                <w:lang w:eastAsia="ko-KR"/>
              </w:rPr>
              <w:t>[2011]119</w:t>
            </w:r>
            <w:r w:rsidRPr="00C40F8F">
              <w:rPr>
                <w:rFonts w:ascii="한컴바탕" w:eastAsia="한컴바탕" w:hAnsi="한컴바탕" w:cs="한컴바탕" w:hint="eastAsia"/>
                <w:szCs w:val="21"/>
                <w:lang w:eastAsia="ko-KR"/>
              </w:rPr>
              <w:t>號</w:t>
            </w:r>
          </w:p>
          <w:p w:rsidR="004D68E4" w:rsidRPr="00C40F8F" w:rsidRDefault="004D68E4" w:rsidP="00C40F8F">
            <w:pPr>
              <w:wordWrap w:val="0"/>
              <w:topLinePunct/>
              <w:autoSpaceDN w:val="0"/>
              <w:snapToGrid w:val="0"/>
              <w:spacing w:line="290" w:lineRule="atLeast"/>
              <w:jc w:val="center"/>
              <w:rPr>
                <w:rFonts w:ascii="한컴바탕" w:eastAsia="한컴바탕" w:hAnsi="한컴바탕" w:cs="한컴바탕"/>
                <w:szCs w:val="21"/>
                <w:lang w:eastAsia="ko-KR"/>
              </w:rPr>
            </w:pPr>
          </w:p>
          <w:p w:rsidR="004D68E4" w:rsidRPr="00C40F8F" w:rsidRDefault="004D68E4" w:rsidP="00C40F8F">
            <w:pPr>
              <w:wordWrap w:val="0"/>
              <w:topLinePunct/>
              <w:autoSpaceDN w:val="0"/>
              <w:snapToGrid w:val="0"/>
              <w:spacing w:line="290" w:lineRule="atLeast"/>
              <w:rPr>
                <w:rFonts w:ascii="한컴바탕" w:eastAsia="한컴바탕" w:hAnsi="한컴바탕" w:cs="한컴바탕"/>
                <w:szCs w:val="21"/>
                <w:lang w:eastAsia="ko-KR"/>
              </w:rPr>
            </w:pPr>
          </w:p>
          <w:p w:rsidR="004D68E4" w:rsidRPr="00C40F8F" w:rsidRDefault="004D68E4" w:rsidP="00C40F8F">
            <w:pPr>
              <w:wordWrap w:val="0"/>
              <w:topLinePunct/>
              <w:autoSpaceDN w:val="0"/>
              <w:snapToGrid w:val="0"/>
              <w:spacing w:line="290" w:lineRule="atLeast"/>
              <w:rPr>
                <w:rFonts w:ascii="한컴바탕" w:eastAsia="한컴바탕" w:hAnsi="한컴바탕" w:cs="한컴바탕"/>
                <w:szCs w:val="21"/>
                <w:lang w:eastAsia="ko-KR"/>
              </w:rPr>
            </w:pPr>
            <w:r w:rsidRPr="00C40F8F">
              <w:rPr>
                <w:rFonts w:ascii="한컴바탕" w:eastAsia="한컴바탕" w:hAnsi="한컴바탕" w:cs="한컴바탕" w:hint="eastAsia"/>
                <w:szCs w:val="21"/>
                <w:lang w:eastAsia="ko-KR"/>
              </w:rPr>
              <w:t>각</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성</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자치구</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직할시</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식품약품감독관리국</w:t>
            </w:r>
            <w:r w:rsidRPr="00C40F8F">
              <w:rPr>
                <w:rFonts w:ascii="한컴바탕" w:eastAsia="한컴바탕" w:hAnsi="한컴바탕" w:cs="한컴바탕"/>
                <w:szCs w:val="21"/>
                <w:lang w:eastAsia="ko-KR"/>
              </w:rPr>
              <w:t>(</w:t>
            </w:r>
            <w:r w:rsidRPr="00C40F8F">
              <w:rPr>
                <w:rFonts w:ascii="한컴바탕" w:eastAsia="한컴바탕" w:hAnsi="한컴바탕" w:cs="한컴바탕" w:hint="eastAsia"/>
                <w:szCs w:val="21"/>
                <w:lang w:eastAsia="ko-KR"/>
              </w:rPr>
              <w:t>약품감독관리국</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유관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단위</w:t>
            </w:r>
            <w:r w:rsidRPr="00C40F8F">
              <w:rPr>
                <w:rFonts w:ascii="한컴바탕" w:eastAsia="한컴바탕" w:hAnsi="한컴바탕" w:cs="한컴바탕"/>
                <w:szCs w:val="21"/>
                <w:lang w:eastAsia="ko-KR"/>
              </w:rPr>
              <w:t>:</w:t>
            </w:r>
          </w:p>
          <w:p w:rsidR="004D68E4" w:rsidRPr="00C40F8F" w:rsidRDefault="004D68E4" w:rsidP="00C40F8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C40F8F">
              <w:rPr>
                <w:rFonts w:ascii="한컴바탕" w:eastAsia="한컴바탕" w:hAnsi="한컴바탕" w:cs="한컴바탕"/>
                <w:szCs w:val="21"/>
                <w:lang w:eastAsia="ko-KR"/>
              </w:rPr>
              <w:t>&lt;</w:t>
            </w:r>
            <w:r w:rsidRPr="00C40F8F">
              <w:rPr>
                <w:rFonts w:ascii="한컴바탕" w:eastAsia="한컴바탕" w:hAnsi="한컴바탕" w:cs="한컴바탕" w:hint="eastAsia"/>
                <w:szCs w:val="21"/>
                <w:lang w:eastAsia="ko-KR"/>
              </w:rPr>
              <w:t>화장품제품</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기술요구규범</w:t>
            </w:r>
            <w:r w:rsidRPr="00C40F8F">
              <w:rPr>
                <w:rFonts w:ascii="한컴바탕" w:eastAsia="한컴바탕" w:hAnsi="한컴바탕" w:cs="한컴바탕"/>
                <w:szCs w:val="21"/>
                <w:lang w:eastAsia="ko-KR"/>
              </w:rPr>
              <w:t>&gt;</w:t>
            </w:r>
            <w:proofErr w:type="gramStart"/>
            <w:r w:rsidRPr="00C40F8F">
              <w:rPr>
                <w:rFonts w:ascii="한컴바탕" w:eastAsia="한컴바탕" w:hAnsi="한컴바탕" w:cs="한컴바탕"/>
                <w:szCs w:val="21"/>
                <w:lang w:eastAsia="ko-KR"/>
              </w:rPr>
              <w:t xml:space="preserve">( </w:t>
            </w:r>
            <w:proofErr w:type="spellStart"/>
            <w:r w:rsidRPr="00C40F8F">
              <w:rPr>
                <w:rFonts w:ascii="한컴바탕" w:eastAsia="한컴바탕" w:hAnsi="한컴바탕" w:cs="한컴바탕" w:hint="eastAsia"/>
                <w:szCs w:val="21"/>
                <w:lang w:eastAsia="ko-KR"/>
              </w:rPr>
              <w:t>國食藥監許</w:t>
            </w:r>
            <w:proofErr w:type="spellEnd"/>
            <w:proofErr w:type="gramEnd"/>
            <w:r w:rsidRPr="00C40F8F">
              <w:rPr>
                <w:rFonts w:ascii="한컴바탕" w:eastAsia="한컴바탕" w:hAnsi="한컴바탕" w:cs="한컴바탕"/>
                <w:szCs w:val="21"/>
                <w:lang w:eastAsia="ko-KR"/>
              </w:rPr>
              <w:t>[2010]454</w:t>
            </w:r>
            <w:r w:rsidRPr="00C40F8F">
              <w:rPr>
                <w:rFonts w:ascii="한컴바탕" w:eastAsia="한컴바탕" w:hAnsi="한컴바탕" w:cs="한컴바탕" w:hint="eastAsia"/>
                <w:szCs w:val="21"/>
                <w:lang w:eastAsia="ko-KR"/>
              </w:rPr>
              <w:t>號</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등</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관련</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요구에</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근거하여</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화장품</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행정허가작업을</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규범화하고</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신청인의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신고에</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편리를</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주고자</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아래와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같이</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통지한다</w:t>
            </w:r>
            <w:r w:rsidRPr="00C40F8F">
              <w:rPr>
                <w:rFonts w:ascii="한컴바탕" w:eastAsia="한컴바탕" w:hAnsi="한컴바탕" w:cs="한컴바탕"/>
                <w:szCs w:val="21"/>
                <w:lang w:eastAsia="ko-KR"/>
              </w:rPr>
              <w:t>.</w:t>
            </w:r>
          </w:p>
          <w:p w:rsidR="004D68E4" w:rsidRPr="00D170EC" w:rsidRDefault="004D68E4" w:rsidP="00D170EC">
            <w:pPr>
              <w:wordWrap w:val="0"/>
              <w:topLinePunct/>
              <w:autoSpaceDN w:val="0"/>
              <w:snapToGrid w:val="0"/>
              <w:spacing w:line="290" w:lineRule="atLeast"/>
              <w:ind w:firstLineChars="200" w:firstLine="412"/>
              <w:rPr>
                <w:rFonts w:ascii="한컴바탕" w:eastAsia="한컴바탕" w:hAnsi="한컴바탕" w:cs="한컴바탕"/>
                <w:spacing w:val="-2"/>
                <w:szCs w:val="21"/>
                <w:lang w:eastAsia="ko-KR"/>
              </w:rPr>
            </w:pPr>
            <w:r w:rsidRPr="00D170EC">
              <w:rPr>
                <w:rFonts w:ascii="한컴바탕" w:eastAsia="한컴바탕" w:hAnsi="한컴바탕" w:cs="한컴바탕"/>
                <w:spacing w:val="-2"/>
                <w:szCs w:val="21"/>
                <w:lang w:eastAsia="ko-KR"/>
              </w:rPr>
              <w:t xml:space="preserve">1. </w:t>
            </w:r>
            <w:r w:rsidRPr="00D170EC">
              <w:rPr>
                <w:rFonts w:ascii="한컴바탕" w:eastAsia="한컴바탕" w:hAnsi="한컴바탕" w:cs="한컴바탕" w:hint="eastAsia"/>
                <w:spacing w:val="-2"/>
                <w:szCs w:val="21"/>
                <w:lang w:eastAsia="ko-KR"/>
              </w:rPr>
              <w:t>신청인은</w:t>
            </w:r>
            <w:r w:rsidRPr="00D170EC">
              <w:rPr>
                <w:rFonts w:ascii="한컴바탕" w:eastAsia="한컴바탕" w:hAnsi="한컴바탕" w:cs="한컴바탕"/>
                <w:spacing w:val="-2"/>
                <w:szCs w:val="21"/>
                <w:lang w:eastAsia="ko-KR"/>
              </w:rPr>
              <w:t xml:space="preserve"> &lt;</w:t>
            </w:r>
            <w:r w:rsidRPr="00D170EC">
              <w:rPr>
                <w:rFonts w:ascii="한컴바탕" w:eastAsia="한컴바탕" w:hAnsi="한컴바탕" w:cs="한컴바탕" w:hint="eastAsia"/>
                <w:spacing w:val="-2"/>
                <w:szCs w:val="21"/>
                <w:lang w:eastAsia="ko-KR"/>
              </w:rPr>
              <w:t>화장품제품</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기술요구</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작성가이드</w:t>
            </w:r>
            <w:r w:rsidRPr="00D170EC">
              <w:rPr>
                <w:rFonts w:ascii="한컴바탕" w:eastAsia="한컴바탕" w:hAnsi="한컴바탕" w:cs="한컴바탕"/>
                <w:spacing w:val="-2"/>
                <w:szCs w:val="21"/>
                <w:lang w:eastAsia="ko-KR"/>
              </w:rPr>
              <w:t>&gt;</w:t>
            </w:r>
            <w:r w:rsidRPr="00D170EC">
              <w:rPr>
                <w:rFonts w:ascii="한컴바탕" w:eastAsia="한컴바탕" w:hAnsi="한컴바탕" w:cs="한컴바탕" w:hint="eastAsia"/>
                <w:spacing w:val="-2"/>
                <w:szCs w:val="21"/>
                <w:lang w:eastAsia="ko-KR"/>
              </w:rPr>
              <w:t>의</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요구에</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따라</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화장품제품</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기술요구를</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기입해야</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하며</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아래의</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요구에</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부합되어야</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한다</w:t>
            </w:r>
            <w:r w:rsidRPr="00D170EC">
              <w:rPr>
                <w:rFonts w:ascii="한컴바탕" w:eastAsia="한컴바탕" w:hAnsi="한컴바탕" w:cs="한컴바탕"/>
                <w:spacing w:val="-2"/>
                <w:szCs w:val="21"/>
                <w:lang w:eastAsia="ko-KR"/>
              </w:rPr>
              <w:t>.</w:t>
            </w:r>
          </w:p>
          <w:p w:rsidR="004D68E4" w:rsidRPr="00C40F8F" w:rsidRDefault="004D68E4" w:rsidP="00C40F8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C40F8F">
              <w:rPr>
                <w:rFonts w:ascii="한컴바탕" w:eastAsia="한컴바탕" w:hAnsi="한컴바탕" w:cs="한컴바탕"/>
                <w:szCs w:val="21"/>
                <w:lang w:eastAsia="ko-KR"/>
              </w:rPr>
              <w:t xml:space="preserve">(1) </w:t>
            </w:r>
            <w:r w:rsidRPr="00C40F8F">
              <w:rPr>
                <w:rFonts w:ascii="한컴바탕" w:eastAsia="한컴바탕" w:hAnsi="한컴바탕" w:cs="한컴바탕" w:hint="eastAsia"/>
                <w:szCs w:val="21"/>
                <w:lang w:eastAsia="ko-KR"/>
              </w:rPr>
              <w:t>제품명칭은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제품중국어</w:t>
            </w:r>
            <w:r w:rsidRPr="00C40F8F">
              <w:rPr>
                <w:rFonts w:ascii="한컴바탕" w:eastAsia="한컴바탕" w:hAnsi="한컴바탕" w:cs="한컴바탕"/>
                <w:szCs w:val="21"/>
                <w:lang w:eastAsia="ko-KR"/>
              </w:rPr>
              <w:t xml:space="preserve"> </w:t>
            </w:r>
            <w:proofErr w:type="spellStart"/>
            <w:r w:rsidRPr="00C40F8F">
              <w:rPr>
                <w:rFonts w:ascii="한컴바탕" w:eastAsia="한컴바탕" w:hAnsi="한컴바탕" w:cs="한컴바탕" w:hint="eastAsia"/>
                <w:szCs w:val="21"/>
                <w:lang w:eastAsia="ko-KR"/>
              </w:rPr>
              <w:t>병음명칭만</w:t>
            </w:r>
            <w:proofErr w:type="spellEnd"/>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기입한다</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제품의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중국어</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명칭은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신청인이</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기입할</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필요</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없이</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화장품행정허가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인터넷신고시스템에서</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자동적으로</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생성된다</w:t>
            </w:r>
            <w:r w:rsidRPr="00C40F8F">
              <w:rPr>
                <w:rFonts w:ascii="한컴바탕" w:eastAsia="한컴바탕" w:hAnsi="한컴바탕" w:cs="한컴바탕"/>
                <w:szCs w:val="21"/>
                <w:lang w:eastAsia="ko-KR"/>
              </w:rPr>
              <w:t>.</w:t>
            </w:r>
          </w:p>
          <w:p w:rsidR="004D68E4" w:rsidRPr="00C40F8F" w:rsidRDefault="004D68E4" w:rsidP="00C40F8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C40F8F">
              <w:rPr>
                <w:rFonts w:ascii="한컴바탕" w:eastAsia="한컴바탕" w:hAnsi="한컴바탕" w:cs="한컴바탕"/>
                <w:szCs w:val="21"/>
                <w:lang w:eastAsia="ko-KR"/>
              </w:rPr>
              <w:t xml:space="preserve">(2) </w:t>
            </w:r>
            <w:r w:rsidRPr="00C40F8F">
              <w:rPr>
                <w:rFonts w:ascii="한컴바탕" w:eastAsia="한컴바탕" w:hAnsi="한컴바탕" w:cs="한컴바탕" w:hint="eastAsia"/>
                <w:szCs w:val="21"/>
                <w:lang w:eastAsia="ko-KR"/>
              </w:rPr>
              <w:t>배합성분</w:t>
            </w:r>
            <w:r w:rsidRPr="00C40F8F">
              <w:rPr>
                <w:rFonts w:ascii="한컴바탕" w:eastAsia="한컴바탕" w:hAnsi="한컴바탕" w:cs="한컴바탕"/>
                <w:szCs w:val="21"/>
                <w:lang w:eastAsia="ko-KR"/>
              </w:rPr>
              <w:t>(</w:t>
            </w:r>
            <w:r w:rsidRPr="00C40F8F">
              <w:rPr>
                <w:rFonts w:ascii="한컴바탕" w:eastAsia="한컴바탕" w:hAnsi="한컴바탕" w:cs="한컴바탕" w:hint="eastAsia"/>
                <w:szCs w:val="21"/>
                <w:lang w:eastAsia="ko-KR"/>
              </w:rPr>
              <w:t>원료의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순번</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전부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원료의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중국어</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명칭과</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사용목적</w:t>
            </w:r>
            <w:r w:rsidRPr="00C40F8F">
              <w:rPr>
                <w:rFonts w:ascii="한컴바탕" w:eastAsia="한컴바탕" w:hAnsi="한컴바탕" w:cs="한컴바탕"/>
                <w:szCs w:val="21"/>
                <w:lang w:eastAsia="ko-KR"/>
              </w:rPr>
              <w:t>)</w:t>
            </w:r>
            <w:r w:rsidRPr="00C40F8F">
              <w:rPr>
                <w:rFonts w:ascii="한컴바탕" w:eastAsia="한컴바탕" w:hAnsi="한컴바탕" w:cs="한컴바탕" w:hint="eastAsia"/>
                <w:szCs w:val="21"/>
                <w:lang w:eastAsia="ko-KR"/>
              </w:rPr>
              <w:t>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신청인이</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기입할</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필요</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없이</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화장품행정허가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인터넷신고시스템에서</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자동적으로</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생성된다</w:t>
            </w:r>
            <w:r w:rsidRPr="00C40F8F">
              <w:rPr>
                <w:rFonts w:ascii="한컴바탕" w:eastAsia="한컴바탕" w:hAnsi="한컴바탕" w:cs="한컴바탕"/>
                <w:szCs w:val="21"/>
                <w:lang w:eastAsia="ko-KR"/>
              </w:rPr>
              <w:t>.</w:t>
            </w:r>
          </w:p>
          <w:p w:rsidR="004D68E4" w:rsidRPr="00C40F8F" w:rsidRDefault="004D68E4" w:rsidP="00C40F8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C40F8F">
              <w:rPr>
                <w:rFonts w:ascii="한컴바탕" w:eastAsia="한컴바탕" w:hAnsi="한컴바탕" w:cs="한컴바탕"/>
                <w:szCs w:val="21"/>
                <w:lang w:eastAsia="ko-KR"/>
              </w:rPr>
              <w:t xml:space="preserve">(3) </w:t>
            </w:r>
            <w:r w:rsidRPr="00C40F8F">
              <w:rPr>
                <w:rFonts w:ascii="한컴바탕" w:eastAsia="한컴바탕" w:hAnsi="한컴바탕" w:cs="한컴바탕" w:hint="eastAsia"/>
                <w:szCs w:val="21"/>
                <w:lang w:eastAsia="ko-KR"/>
              </w:rPr>
              <w:t>생산공법은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신고자료중의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생산공법</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내용에</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근거하여</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제반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생산과정을</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문자로</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간략하여</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묘사해야</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하며</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이에는</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주요절차와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공법프로세스가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포함된다</w:t>
            </w:r>
            <w:r w:rsidRPr="00C40F8F">
              <w:rPr>
                <w:rFonts w:ascii="한컴바탕" w:eastAsia="한컴바탕" w:hAnsi="한컴바탕" w:cs="한컴바탕"/>
                <w:szCs w:val="21"/>
                <w:lang w:eastAsia="ko-KR"/>
              </w:rPr>
              <w:t>.</w:t>
            </w:r>
          </w:p>
          <w:p w:rsidR="004D68E4" w:rsidRPr="00C40F8F" w:rsidRDefault="004D68E4" w:rsidP="00C40F8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C40F8F">
              <w:rPr>
                <w:rFonts w:ascii="한컴바탕" w:eastAsia="한컴바탕" w:hAnsi="한컴바탕" w:cs="한컴바탕"/>
                <w:szCs w:val="21"/>
                <w:lang w:eastAsia="ko-KR"/>
              </w:rPr>
              <w:t xml:space="preserve">(4) </w:t>
            </w:r>
            <w:r w:rsidRPr="00C40F8F">
              <w:rPr>
                <w:rFonts w:ascii="한컴바탕" w:eastAsia="한컴바탕" w:hAnsi="한컴바탕" w:cs="한컴바탕" w:hint="eastAsia"/>
                <w:szCs w:val="21"/>
                <w:lang w:eastAsia="ko-KR"/>
              </w:rPr>
              <w:t>감각지표중의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칼라묘사란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제품내용물의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객관적인</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색상</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예하면</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흰색</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옅은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노란색</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등을</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말한다</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특성</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묘사란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제품내용물의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형태</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예하면</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크림</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로션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등을</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말한다</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냄새묘사란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제품내용물이</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냄새가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있는지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및</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냄새의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종류가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어떤</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것인지를</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말한다</w:t>
            </w:r>
            <w:r w:rsidRPr="00C40F8F">
              <w:rPr>
                <w:rFonts w:ascii="한컴바탕" w:eastAsia="한컴바탕" w:hAnsi="한컴바탕" w:cs="한컴바탕"/>
                <w:szCs w:val="21"/>
                <w:lang w:eastAsia="ko-KR"/>
              </w:rPr>
              <w:t>.</w:t>
            </w:r>
          </w:p>
          <w:p w:rsidR="004D68E4" w:rsidRPr="00C40F8F" w:rsidRDefault="004D68E4" w:rsidP="00C40F8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C40F8F">
              <w:rPr>
                <w:rFonts w:ascii="한컴바탕" w:eastAsia="한컴바탕" w:hAnsi="한컴바탕" w:cs="한컴바탕"/>
                <w:szCs w:val="21"/>
                <w:lang w:eastAsia="ko-KR"/>
              </w:rPr>
              <w:t xml:space="preserve">(5) </w:t>
            </w:r>
            <w:r w:rsidRPr="00C40F8F">
              <w:rPr>
                <w:rFonts w:ascii="한컴바탕" w:eastAsia="한컴바탕" w:hAnsi="한컴바탕" w:cs="한컴바탕" w:hint="eastAsia"/>
                <w:szCs w:val="21"/>
                <w:lang w:eastAsia="ko-KR"/>
              </w:rPr>
              <w:t>신청인은</w:t>
            </w:r>
            <w:r w:rsidRPr="00C40F8F">
              <w:rPr>
                <w:rFonts w:ascii="한컴바탕" w:eastAsia="한컴바탕" w:hAnsi="한컴바탕" w:cs="한컴바탕"/>
                <w:szCs w:val="21"/>
                <w:lang w:eastAsia="ko-KR"/>
              </w:rPr>
              <w:t xml:space="preserve"> &lt;</w:t>
            </w:r>
            <w:r w:rsidRPr="00C40F8F">
              <w:rPr>
                <w:rFonts w:ascii="한컴바탕" w:eastAsia="한컴바탕" w:hAnsi="한컴바탕" w:cs="한컴바탕" w:hint="eastAsia"/>
                <w:szCs w:val="21"/>
                <w:lang w:eastAsia="ko-KR"/>
              </w:rPr>
              <w:t>화장품행정허가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검역관리방법</w:t>
            </w:r>
            <w:r w:rsidRPr="00C40F8F">
              <w:rPr>
                <w:rFonts w:ascii="한컴바탕" w:eastAsia="한컴바탕" w:hAnsi="한컴바탕" w:cs="한컴바탕"/>
                <w:szCs w:val="21"/>
                <w:lang w:eastAsia="ko-KR"/>
              </w:rPr>
              <w:t>&gt;</w:t>
            </w:r>
            <w:r w:rsidRPr="00C40F8F">
              <w:rPr>
                <w:rFonts w:ascii="한컴바탕" w:eastAsia="한컴바탕" w:hAnsi="한컴바탕" w:cs="한컴바탕" w:hint="eastAsia"/>
                <w:szCs w:val="21"/>
                <w:lang w:eastAsia="ko-KR"/>
              </w:rPr>
              <w:t>이</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규정한</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검역항목과</w:t>
            </w:r>
            <w:r w:rsidRPr="00C40F8F">
              <w:rPr>
                <w:rFonts w:ascii="한컴바탕" w:eastAsia="한컴바탕" w:hAnsi="한컴바탕" w:cs="한컴바탕"/>
                <w:szCs w:val="21"/>
                <w:lang w:eastAsia="ko-KR"/>
              </w:rPr>
              <w:t xml:space="preserve"> &lt;</w:t>
            </w:r>
            <w:r w:rsidRPr="00C40F8F">
              <w:rPr>
                <w:rFonts w:ascii="한컴바탕" w:eastAsia="한컴바탕" w:hAnsi="한컴바탕" w:cs="한컴바탕" w:hint="eastAsia"/>
                <w:szCs w:val="21"/>
                <w:lang w:eastAsia="ko-KR"/>
              </w:rPr>
              <w:t>화장품</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위생규범</w:t>
            </w:r>
            <w:r w:rsidRPr="00C40F8F">
              <w:rPr>
                <w:rFonts w:ascii="한컴바탕" w:eastAsia="한컴바탕" w:hAnsi="한컴바탕" w:cs="한컴바탕"/>
                <w:szCs w:val="21"/>
                <w:lang w:eastAsia="ko-KR"/>
              </w:rPr>
              <w:t>&gt;</w:t>
            </w:r>
            <w:r w:rsidRPr="00C40F8F">
              <w:rPr>
                <w:rFonts w:ascii="한컴바탕" w:eastAsia="한컴바탕" w:hAnsi="한컴바탕" w:cs="한컴바탕" w:hint="eastAsia"/>
                <w:szCs w:val="21"/>
                <w:lang w:eastAsia="ko-KR"/>
              </w:rPr>
              <w:t>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요구에</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따라</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위생화학지표와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미생물지표를</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확정한다</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지표란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검역항목</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및</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당해</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항목에</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대한</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제한요구</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예하면</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수은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및</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그</w:t>
            </w:r>
            <w:r w:rsidRPr="00C40F8F">
              <w:rPr>
                <w:rFonts w:ascii="한컴바탕" w:eastAsia="한컴바탕" w:hAnsi="한컴바탕" w:cs="한컴바탕"/>
                <w:szCs w:val="21"/>
                <w:lang w:eastAsia="ko-KR"/>
              </w:rPr>
              <w:t xml:space="preserve"> </w:t>
            </w:r>
            <w:proofErr w:type="spellStart"/>
            <w:r w:rsidRPr="00C40F8F">
              <w:rPr>
                <w:rFonts w:ascii="한컴바탕" w:eastAsia="한컴바탕" w:hAnsi="한컴바탕" w:cs="한컴바탕" w:hint="eastAsia"/>
                <w:szCs w:val="21"/>
                <w:lang w:eastAsia="ko-KR"/>
              </w:rPr>
              <w:t>한정량</w:t>
            </w:r>
            <w:proofErr w:type="spellEnd"/>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표시나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석면</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검출</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불허</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등의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내용을</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말한다</w:t>
            </w:r>
            <w:r w:rsidRPr="00C40F8F">
              <w:rPr>
                <w:rFonts w:ascii="한컴바탕" w:eastAsia="한컴바탕" w:hAnsi="한컴바탕" w:cs="한컴바탕"/>
                <w:szCs w:val="21"/>
                <w:lang w:eastAsia="ko-KR"/>
              </w:rPr>
              <w:t>.</w:t>
            </w:r>
          </w:p>
          <w:p w:rsidR="004D68E4" w:rsidRPr="00C40F8F" w:rsidRDefault="004D68E4" w:rsidP="00C40F8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C40F8F">
              <w:rPr>
                <w:rFonts w:ascii="한컴바탕" w:eastAsia="한컴바탕" w:hAnsi="한컴바탕" w:cs="한컴바탕" w:hint="eastAsia"/>
                <w:szCs w:val="21"/>
                <w:lang w:eastAsia="ko-KR"/>
              </w:rPr>
              <w:t>제품의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안정성을</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위해</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신청인은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기업내부의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제품품질안전통제지표를</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추가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기입할</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있다</w:t>
            </w:r>
            <w:r w:rsidRPr="00C40F8F">
              <w:rPr>
                <w:rFonts w:ascii="한컴바탕" w:eastAsia="한컴바탕" w:hAnsi="한컴바탕" w:cs="한컴바탕"/>
                <w:szCs w:val="21"/>
                <w:lang w:eastAsia="ko-KR"/>
              </w:rPr>
              <w:t xml:space="preserve">. </w:t>
            </w:r>
          </w:p>
          <w:p w:rsidR="004D68E4" w:rsidRPr="00D170EC" w:rsidRDefault="004D68E4" w:rsidP="00D170EC">
            <w:pPr>
              <w:wordWrap w:val="0"/>
              <w:topLinePunct/>
              <w:autoSpaceDN w:val="0"/>
              <w:snapToGrid w:val="0"/>
              <w:spacing w:line="290" w:lineRule="atLeast"/>
              <w:ind w:firstLineChars="200" w:firstLine="412"/>
              <w:rPr>
                <w:rFonts w:ascii="한컴바탕" w:eastAsia="한컴바탕" w:hAnsi="한컴바탕" w:cs="한컴바탕"/>
                <w:spacing w:val="-2"/>
                <w:szCs w:val="21"/>
                <w:lang w:eastAsia="ko-KR"/>
              </w:rPr>
            </w:pPr>
            <w:r w:rsidRPr="00D170EC">
              <w:rPr>
                <w:rFonts w:ascii="한컴바탕" w:eastAsia="한컴바탕" w:hAnsi="한컴바탕" w:cs="한컴바탕"/>
                <w:spacing w:val="-2"/>
                <w:szCs w:val="21"/>
                <w:lang w:eastAsia="ko-KR"/>
              </w:rPr>
              <w:t>(6) &lt;</w:t>
            </w:r>
            <w:r w:rsidRPr="00D170EC">
              <w:rPr>
                <w:rFonts w:ascii="한컴바탕" w:eastAsia="한컴바탕" w:hAnsi="한컴바탕" w:cs="한컴바탕" w:hint="eastAsia"/>
                <w:spacing w:val="-2"/>
                <w:szCs w:val="21"/>
                <w:lang w:eastAsia="ko-KR"/>
              </w:rPr>
              <w:t>화장품</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위생규범</w:t>
            </w:r>
            <w:r w:rsidRPr="00D170EC">
              <w:rPr>
                <w:rFonts w:ascii="한컴바탕" w:eastAsia="한컴바탕" w:hAnsi="한컴바탕" w:cs="한컴바탕"/>
                <w:spacing w:val="-2"/>
                <w:szCs w:val="21"/>
                <w:lang w:eastAsia="ko-KR"/>
              </w:rPr>
              <w:t xml:space="preserve">&gt;, </w:t>
            </w:r>
            <w:r w:rsidRPr="00D170EC">
              <w:rPr>
                <w:rFonts w:ascii="한컴바탕" w:eastAsia="한컴바탕" w:hAnsi="한컴바탕" w:cs="한컴바탕" w:hint="eastAsia"/>
                <w:spacing w:val="-2"/>
                <w:szCs w:val="21"/>
                <w:lang w:eastAsia="ko-KR"/>
              </w:rPr>
              <w:t>국가표준</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업계표준과</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국가식품약품감독관리국에서</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인쇄</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발부한</w:t>
            </w:r>
            <w:r w:rsidRPr="00D170EC">
              <w:rPr>
                <w:rFonts w:ascii="한컴바탕" w:eastAsia="한컴바탕" w:hAnsi="한컴바탕" w:cs="한컴바탕"/>
                <w:spacing w:val="-2"/>
                <w:szCs w:val="21"/>
                <w:lang w:eastAsia="ko-KR"/>
              </w:rPr>
              <w:t xml:space="preserve"> </w:t>
            </w:r>
            <w:proofErr w:type="spellStart"/>
            <w:r w:rsidRPr="00D170EC">
              <w:rPr>
                <w:rFonts w:ascii="한컴바탕" w:eastAsia="한컴바탕" w:hAnsi="한컴바탕" w:cs="한컴바탕" w:hint="eastAsia"/>
                <w:spacing w:val="-2"/>
                <w:szCs w:val="21"/>
                <w:lang w:eastAsia="ko-KR"/>
              </w:rPr>
              <w:t>규범성</w:t>
            </w:r>
            <w:proofErr w:type="spellEnd"/>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문건에</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검역방법이</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규정되어</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있는</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제품은</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위생화학지표와</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미생물지표에</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대한</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검역방법</w:t>
            </w:r>
            <w:r w:rsidRPr="00D170EC">
              <w:rPr>
                <w:rFonts w:ascii="한컴바탕" w:eastAsia="한컴바탕" w:hAnsi="한컴바탕" w:cs="한컴바탕" w:hint="eastAsia"/>
                <w:spacing w:val="-2"/>
                <w:szCs w:val="21"/>
                <w:lang w:eastAsia="ko-KR"/>
              </w:rPr>
              <w:lastRenderedPageBreak/>
              <w:t>의</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명칭을</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순서대로</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열거해야</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하며</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규정이</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없는</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경우에는</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상세한</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검역방법을</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제공해야</w:t>
            </w:r>
            <w:r w:rsidRPr="00D170EC">
              <w:rPr>
                <w:rFonts w:ascii="한컴바탕" w:eastAsia="한컴바탕" w:hAnsi="한컴바탕" w:cs="한컴바탕"/>
                <w:spacing w:val="-2"/>
                <w:szCs w:val="21"/>
                <w:lang w:eastAsia="ko-KR"/>
              </w:rPr>
              <w:t xml:space="preserve"> </w:t>
            </w:r>
            <w:r w:rsidRPr="00D170EC">
              <w:rPr>
                <w:rFonts w:ascii="한컴바탕" w:eastAsia="한컴바탕" w:hAnsi="한컴바탕" w:cs="한컴바탕" w:hint="eastAsia"/>
                <w:spacing w:val="-2"/>
                <w:szCs w:val="21"/>
                <w:lang w:eastAsia="ko-KR"/>
              </w:rPr>
              <w:t>한다</w:t>
            </w:r>
            <w:r w:rsidRPr="00D170EC">
              <w:rPr>
                <w:rFonts w:ascii="한컴바탕" w:eastAsia="한컴바탕" w:hAnsi="한컴바탕" w:cs="한컴바탕"/>
                <w:spacing w:val="-2"/>
                <w:szCs w:val="21"/>
                <w:lang w:eastAsia="ko-KR"/>
              </w:rPr>
              <w:t>.</w:t>
            </w:r>
          </w:p>
          <w:p w:rsidR="004D68E4" w:rsidRPr="00C40F8F" w:rsidRDefault="004D68E4" w:rsidP="00C40F8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C40F8F">
              <w:rPr>
                <w:rFonts w:ascii="한컴바탕" w:eastAsia="한컴바탕" w:hAnsi="한컴바탕" w:cs="한컴바탕"/>
                <w:szCs w:val="21"/>
                <w:lang w:eastAsia="ko-KR"/>
              </w:rPr>
              <w:t xml:space="preserve">(7) </w:t>
            </w:r>
            <w:r w:rsidRPr="00C40F8F">
              <w:rPr>
                <w:rFonts w:ascii="한컴바탕" w:eastAsia="한컴바탕" w:hAnsi="한컴바탕" w:cs="한컴바탕" w:hint="eastAsia"/>
                <w:szCs w:val="21"/>
                <w:lang w:eastAsia="ko-KR"/>
              </w:rPr>
              <w:t>화장품</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제품기술요구에</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기재되어</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있는</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사용방법과</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보관조건은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화장품행정허가신고자료중의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제품라벨</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혹은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설명서에</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명시된</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사용방법</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보관조건과</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일치해야</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한다</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사용방법중의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주의사항에는</w:t>
            </w:r>
            <w:r w:rsidRPr="00C40F8F">
              <w:rPr>
                <w:rFonts w:ascii="한컴바탕" w:eastAsia="한컴바탕" w:hAnsi="한컴바탕" w:cs="한컴바탕"/>
                <w:szCs w:val="21"/>
                <w:lang w:eastAsia="ko-KR"/>
              </w:rPr>
              <w:t xml:space="preserve"> &lt;</w:t>
            </w:r>
            <w:r w:rsidRPr="00C40F8F">
              <w:rPr>
                <w:rFonts w:ascii="한컴바탕" w:eastAsia="한컴바탕" w:hAnsi="한컴바탕" w:cs="한컴바탕" w:hint="eastAsia"/>
                <w:szCs w:val="21"/>
                <w:lang w:eastAsia="ko-KR"/>
              </w:rPr>
              <w:t>화장품</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위생규범</w:t>
            </w:r>
            <w:r w:rsidRPr="00C40F8F">
              <w:rPr>
                <w:rFonts w:ascii="한컴바탕" w:eastAsia="한컴바탕" w:hAnsi="한컴바탕" w:cs="한컴바탕"/>
                <w:szCs w:val="21"/>
                <w:lang w:eastAsia="ko-KR"/>
              </w:rPr>
              <w:t>&gt;</w:t>
            </w:r>
            <w:r w:rsidRPr="00C40F8F">
              <w:rPr>
                <w:rFonts w:ascii="한컴바탕" w:eastAsia="한컴바탕" w:hAnsi="한컴바탕" w:cs="한컴바탕" w:hint="eastAsia"/>
                <w:szCs w:val="21"/>
                <w:lang w:eastAsia="ko-KR"/>
              </w:rPr>
              <w:t>에서</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규정한</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주의사항</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용어가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포함된다</w:t>
            </w:r>
            <w:r w:rsidRPr="00C40F8F">
              <w:rPr>
                <w:rFonts w:ascii="한컴바탕" w:eastAsia="한컴바탕" w:hAnsi="한컴바탕" w:cs="한컴바탕"/>
                <w:szCs w:val="21"/>
                <w:lang w:eastAsia="ko-KR"/>
              </w:rPr>
              <w:t>.</w:t>
            </w:r>
          </w:p>
          <w:p w:rsidR="004D68E4" w:rsidRPr="00C40F8F" w:rsidRDefault="004D68E4" w:rsidP="00C40F8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C40F8F">
              <w:rPr>
                <w:rFonts w:ascii="한컴바탕" w:eastAsia="한컴바탕" w:hAnsi="한컴바탕" w:cs="한컴바탕"/>
                <w:szCs w:val="21"/>
                <w:lang w:eastAsia="ko-KR"/>
              </w:rPr>
              <w:t xml:space="preserve">(8) </w:t>
            </w:r>
            <w:r w:rsidRPr="00C40F8F">
              <w:rPr>
                <w:rFonts w:ascii="한컴바탕" w:eastAsia="한컴바탕" w:hAnsi="한컴바탕" w:cs="한컴바탕" w:hint="eastAsia"/>
                <w:szCs w:val="21"/>
                <w:lang w:eastAsia="ko-KR"/>
              </w:rPr>
              <w:t>유통기한은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“품질보증기간은</w:t>
            </w:r>
            <w:r w:rsidRPr="00C40F8F">
              <w:rPr>
                <w:rFonts w:ascii="한컴바탕" w:eastAsia="한컴바탕" w:hAnsi="한컴바탕" w:cs="한컴바탕"/>
                <w:szCs w:val="21"/>
                <w:lang w:eastAsia="ko-KR"/>
              </w:rPr>
              <w:t xml:space="preserve"> X</w:t>
            </w:r>
            <w:r w:rsidRPr="00C40F8F">
              <w:rPr>
                <w:rFonts w:ascii="한컴바탕" w:eastAsia="한컴바탕" w:hAnsi="한컴바탕" w:cs="한컴바탕" w:hint="eastAsia"/>
                <w:szCs w:val="21"/>
                <w:lang w:eastAsia="ko-KR"/>
              </w:rPr>
              <w:t>개월</w:t>
            </w:r>
            <w:r w:rsidRPr="00C40F8F">
              <w:rPr>
                <w:rFonts w:ascii="한컴바탕" w:eastAsia="한컴바탕" w:hAnsi="한컴바탕" w:cs="한컴바탕"/>
                <w:szCs w:val="21"/>
                <w:lang w:eastAsia="ko-KR"/>
              </w:rPr>
              <w:t>(</w:t>
            </w:r>
            <w:r w:rsidRPr="00C40F8F">
              <w:rPr>
                <w:rFonts w:ascii="한컴바탕" w:eastAsia="한컴바탕" w:hAnsi="한컴바탕" w:cs="한컴바탕" w:hint="eastAsia"/>
                <w:szCs w:val="21"/>
                <w:lang w:eastAsia="ko-KR"/>
              </w:rPr>
              <w:t>혹은</w:t>
            </w:r>
            <w:r w:rsidRPr="00C40F8F">
              <w:rPr>
                <w:rFonts w:ascii="한컴바탕" w:eastAsia="한컴바탕" w:hAnsi="한컴바탕" w:cs="한컴바탕"/>
                <w:szCs w:val="21"/>
                <w:lang w:eastAsia="ko-KR"/>
              </w:rPr>
              <w:t xml:space="preserve"> X</w:t>
            </w:r>
            <w:r w:rsidRPr="00C40F8F">
              <w:rPr>
                <w:rFonts w:ascii="한컴바탕" w:eastAsia="한컴바탕" w:hAnsi="한컴바탕" w:cs="한컴바탕" w:hint="eastAsia"/>
                <w:szCs w:val="21"/>
                <w:lang w:eastAsia="ko-KR"/>
              </w:rPr>
              <w:t>년</w:t>
            </w:r>
            <w:r w:rsidRPr="00C40F8F">
              <w:rPr>
                <w:rFonts w:ascii="한컴바탕" w:eastAsia="한컴바탕" w:hAnsi="한컴바탕" w:cs="한컴바탕"/>
                <w:szCs w:val="21"/>
                <w:lang w:eastAsia="ko-KR"/>
              </w:rPr>
              <w:t>)</w:t>
            </w:r>
            <w:r w:rsidRPr="00C40F8F">
              <w:rPr>
                <w:rFonts w:ascii="한컴바탕" w:eastAsia="한컴바탕" w:hAnsi="한컴바탕" w:cs="한컴바탕" w:hint="eastAsia"/>
                <w:szCs w:val="21"/>
                <w:lang w:eastAsia="ko-KR"/>
              </w:rPr>
              <w:t>”</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식으로</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당해</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제품의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유통기한</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요구를</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명확히</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밝혀야</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한다</w:t>
            </w:r>
            <w:r w:rsidRPr="00C40F8F">
              <w:rPr>
                <w:rFonts w:ascii="한컴바탕" w:eastAsia="한컴바탕" w:hAnsi="한컴바탕" w:cs="한컴바탕"/>
                <w:szCs w:val="21"/>
                <w:lang w:eastAsia="ko-KR"/>
              </w:rPr>
              <w:t xml:space="preserve">.  </w:t>
            </w:r>
          </w:p>
          <w:p w:rsidR="004D68E4" w:rsidRPr="00D170EC" w:rsidRDefault="004D68E4" w:rsidP="00D170EC">
            <w:pPr>
              <w:wordWrap w:val="0"/>
              <w:topLinePunct/>
              <w:autoSpaceDN w:val="0"/>
              <w:snapToGrid w:val="0"/>
              <w:spacing w:line="290" w:lineRule="atLeast"/>
              <w:ind w:firstLineChars="200" w:firstLine="404"/>
              <w:rPr>
                <w:rFonts w:ascii="한컴바탕" w:eastAsia="한컴바탕" w:hAnsi="한컴바탕" w:cs="한컴바탕"/>
                <w:spacing w:val="-4"/>
                <w:szCs w:val="21"/>
                <w:lang w:eastAsia="ko-KR"/>
              </w:rPr>
            </w:pPr>
            <w:r w:rsidRPr="00D170EC">
              <w:rPr>
                <w:rFonts w:ascii="한컴바탕" w:eastAsia="한컴바탕" w:hAnsi="한컴바탕" w:cs="한컴바탕"/>
                <w:spacing w:val="-4"/>
                <w:szCs w:val="21"/>
                <w:lang w:eastAsia="ko-KR"/>
              </w:rPr>
              <w:t xml:space="preserve">2. </w:t>
            </w:r>
            <w:proofErr w:type="spellStart"/>
            <w:r w:rsidRPr="00D170EC">
              <w:rPr>
                <w:rFonts w:ascii="한컴바탕" w:eastAsia="한컴바탕" w:hAnsi="한컴바탕" w:cs="한컴바탕" w:hint="eastAsia"/>
                <w:spacing w:val="-4"/>
                <w:szCs w:val="21"/>
                <w:lang w:eastAsia="ko-KR"/>
              </w:rPr>
              <w:t>비특수용도</w:t>
            </w:r>
            <w:proofErr w:type="spellEnd"/>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수입화장품</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등록비치를</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신청할</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경우에는</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생산공법에</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대한</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간략한</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설명과</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약도를</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제출해야</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한다</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다만</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생산공법에</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대한</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간략한</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설명과</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약도를</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이미</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제출한</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경우는</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예외로</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한다</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당해</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자료는</w:t>
            </w:r>
            <w:r w:rsidRPr="00D170EC">
              <w:rPr>
                <w:rFonts w:ascii="한컴바탕" w:eastAsia="한컴바탕" w:hAnsi="한컴바탕" w:cs="한컴바탕"/>
                <w:spacing w:val="-4"/>
                <w:szCs w:val="21"/>
                <w:lang w:eastAsia="ko-KR"/>
              </w:rPr>
              <w:t xml:space="preserve"> &lt;</w:t>
            </w:r>
            <w:r w:rsidRPr="00D170EC">
              <w:rPr>
                <w:rFonts w:ascii="한컴바탕" w:eastAsia="한컴바탕" w:hAnsi="한컴바탕" w:cs="한컴바탕" w:hint="eastAsia"/>
                <w:spacing w:val="-4"/>
                <w:szCs w:val="21"/>
                <w:lang w:eastAsia="ko-KR"/>
              </w:rPr>
              <w:t>화장품행정허가</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신고자료요구</w:t>
            </w:r>
            <w:r w:rsidRPr="00D170EC">
              <w:rPr>
                <w:rFonts w:ascii="한컴바탕" w:eastAsia="한컴바탕" w:hAnsi="한컴바탕" w:cs="한컴바탕"/>
                <w:spacing w:val="-4"/>
                <w:szCs w:val="21"/>
                <w:lang w:eastAsia="ko-KR"/>
              </w:rPr>
              <w:t xml:space="preserve">&gt; </w:t>
            </w:r>
            <w:r w:rsidRPr="00D170EC">
              <w:rPr>
                <w:rFonts w:ascii="한컴바탕" w:eastAsia="한컴바탕" w:hAnsi="한컴바탕" w:cs="한컴바탕" w:hint="eastAsia"/>
                <w:spacing w:val="-4"/>
                <w:szCs w:val="21"/>
                <w:lang w:eastAsia="ko-KR"/>
              </w:rPr>
              <w:t>제</w:t>
            </w:r>
            <w:r w:rsidRPr="00D170EC">
              <w:rPr>
                <w:rFonts w:ascii="한컴바탕" w:eastAsia="한컴바탕" w:hAnsi="한컴바탕" w:cs="한컴바탕"/>
                <w:spacing w:val="-4"/>
                <w:szCs w:val="21"/>
                <w:lang w:eastAsia="ko-KR"/>
              </w:rPr>
              <w:t>4</w:t>
            </w:r>
            <w:r w:rsidRPr="00D170EC">
              <w:rPr>
                <w:rFonts w:ascii="한컴바탕" w:eastAsia="한컴바탕" w:hAnsi="한컴바탕" w:cs="한컴바탕" w:hint="eastAsia"/>
                <w:spacing w:val="-4"/>
                <w:szCs w:val="21"/>
                <w:lang w:eastAsia="ko-KR"/>
              </w:rPr>
              <w:t>조</w:t>
            </w:r>
            <w:r w:rsidRPr="00D170EC">
              <w:rPr>
                <w:rFonts w:ascii="한컴바탕" w:eastAsia="한컴바탕" w:hAnsi="한컴바탕" w:cs="한컴바탕"/>
                <w:spacing w:val="-4"/>
                <w:szCs w:val="21"/>
                <w:lang w:eastAsia="ko-KR"/>
              </w:rPr>
              <w:t xml:space="preserve"> </w:t>
            </w:r>
            <w:proofErr w:type="spellStart"/>
            <w:r w:rsidRPr="00D170EC">
              <w:rPr>
                <w:rFonts w:ascii="한컴바탕" w:eastAsia="한컴바탕" w:hAnsi="한컴바탕" w:cs="한컴바탕" w:hint="eastAsia"/>
                <w:spacing w:val="-4"/>
                <w:szCs w:val="21"/>
                <w:lang w:eastAsia="ko-KR"/>
              </w:rPr>
              <w:t>비특수용도</w:t>
            </w:r>
            <w:proofErr w:type="spellEnd"/>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수입화장품</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등록비치</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신청중의</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제</w:t>
            </w:r>
            <w:r w:rsidRPr="00D170EC">
              <w:rPr>
                <w:rFonts w:ascii="한컴바탕" w:eastAsia="한컴바탕" w:hAnsi="한컴바탕" w:cs="한컴바탕"/>
                <w:spacing w:val="-4"/>
                <w:szCs w:val="21"/>
                <w:lang w:eastAsia="ko-KR"/>
              </w:rPr>
              <w:t>(12)</w:t>
            </w:r>
            <w:r w:rsidRPr="00D170EC">
              <w:rPr>
                <w:rFonts w:ascii="한컴바탕" w:eastAsia="한컴바탕" w:hAnsi="한컴바탕" w:cs="한컴바탕" w:hint="eastAsia"/>
                <w:spacing w:val="-4"/>
                <w:szCs w:val="21"/>
                <w:lang w:eastAsia="ko-KR"/>
              </w:rPr>
              <w:t>항</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혹은</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제</w:t>
            </w:r>
            <w:r w:rsidRPr="00D170EC">
              <w:rPr>
                <w:rFonts w:ascii="한컴바탕" w:eastAsia="한컴바탕" w:hAnsi="한컴바탕" w:cs="한컴바탕"/>
                <w:spacing w:val="-4"/>
                <w:szCs w:val="21"/>
                <w:lang w:eastAsia="ko-KR"/>
              </w:rPr>
              <w:t>9</w:t>
            </w:r>
            <w:r w:rsidRPr="00D170EC">
              <w:rPr>
                <w:rFonts w:ascii="한컴바탕" w:eastAsia="한컴바탕" w:hAnsi="한컴바탕" w:cs="한컴바탕" w:hint="eastAsia"/>
                <w:spacing w:val="-4"/>
                <w:szCs w:val="21"/>
                <w:lang w:eastAsia="ko-KR"/>
              </w:rPr>
              <w:t>조</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행정허가</w:t>
            </w:r>
            <w:r w:rsidRPr="00D170EC">
              <w:rPr>
                <w:rFonts w:ascii="한컴바탕" w:eastAsia="한컴바탕" w:hAnsi="한컴바탕" w:cs="한컴바탕"/>
                <w:spacing w:val="-4"/>
                <w:szCs w:val="21"/>
                <w:lang w:eastAsia="ko-KR"/>
              </w:rPr>
              <w:t>(</w:t>
            </w:r>
            <w:r w:rsidRPr="00D170EC">
              <w:rPr>
                <w:rFonts w:ascii="한컴바탕" w:eastAsia="한컴바탕" w:hAnsi="한컴바탕" w:cs="한컴바탕" w:hint="eastAsia"/>
                <w:spacing w:val="-4"/>
                <w:szCs w:val="21"/>
                <w:lang w:eastAsia="ko-KR"/>
              </w:rPr>
              <w:t>등록비치</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연장신청</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중의</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제</w:t>
            </w:r>
            <w:r w:rsidRPr="00D170EC">
              <w:rPr>
                <w:rFonts w:ascii="한컴바탕" w:eastAsia="한컴바탕" w:hAnsi="한컴바탕" w:cs="한컴바탕"/>
                <w:spacing w:val="-4"/>
                <w:szCs w:val="21"/>
                <w:lang w:eastAsia="ko-KR"/>
              </w:rPr>
              <w:t>(10)</w:t>
            </w:r>
            <w:r w:rsidRPr="00D170EC">
              <w:rPr>
                <w:rFonts w:ascii="한컴바탕" w:eastAsia="한컴바탕" w:hAnsi="한컴바탕" w:cs="한컴바탕" w:hint="eastAsia"/>
                <w:spacing w:val="-4"/>
                <w:szCs w:val="21"/>
                <w:lang w:eastAsia="ko-KR"/>
              </w:rPr>
              <w:t>항으로</w:t>
            </w:r>
            <w:r w:rsidRPr="00D170EC">
              <w:rPr>
                <w:rFonts w:ascii="한컴바탕" w:eastAsia="한컴바탕" w:hAnsi="한컴바탕" w:cs="한컴바탕"/>
                <w:spacing w:val="-4"/>
                <w:szCs w:val="21"/>
                <w:lang w:eastAsia="ko-KR"/>
              </w:rPr>
              <w:t xml:space="preserve"> </w:t>
            </w:r>
            <w:r w:rsidRPr="00D170EC">
              <w:rPr>
                <w:rFonts w:ascii="한컴바탕" w:eastAsia="한컴바탕" w:hAnsi="한컴바탕" w:cs="한컴바탕" w:hint="eastAsia"/>
                <w:spacing w:val="-4"/>
                <w:szCs w:val="21"/>
                <w:lang w:eastAsia="ko-KR"/>
              </w:rPr>
              <w:t>취급한다</w:t>
            </w:r>
            <w:r w:rsidRPr="00D170EC">
              <w:rPr>
                <w:rFonts w:ascii="한컴바탕" w:eastAsia="한컴바탕" w:hAnsi="한컴바탕" w:cs="한컴바탕"/>
                <w:spacing w:val="-4"/>
                <w:szCs w:val="21"/>
                <w:lang w:eastAsia="ko-KR"/>
              </w:rPr>
              <w:t>.</w:t>
            </w:r>
          </w:p>
          <w:p w:rsidR="004D68E4" w:rsidRDefault="004D68E4" w:rsidP="00C40F8F">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C40F8F">
              <w:rPr>
                <w:rFonts w:ascii="한컴바탕" w:eastAsia="한컴바탕" w:hAnsi="한컴바탕" w:cs="한컴바탕"/>
                <w:szCs w:val="21"/>
                <w:lang w:eastAsia="ko-KR"/>
              </w:rPr>
              <w:t xml:space="preserve">3. </w:t>
            </w:r>
            <w:r w:rsidRPr="00C40F8F">
              <w:rPr>
                <w:rFonts w:ascii="한컴바탕" w:eastAsia="한컴바탕" w:hAnsi="한컴바탕" w:cs="한컴바탕" w:hint="eastAsia"/>
                <w:szCs w:val="21"/>
                <w:lang w:eastAsia="ko-KR"/>
              </w:rPr>
              <w:t>신청인이</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화장품행정허가를</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신청할</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경우에는</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서면자료와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전자파일로</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된</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화장품</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제품기술요구자료를</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제출해야</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한다</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전자파일은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반드시</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국가식품약품감독관리국</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화장품행정허가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인터넷신고시스템에</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로그인하여</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작성해야</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한다</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서면자료는</w:t>
            </w:r>
            <w:r w:rsidRPr="00C40F8F">
              <w:rPr>
                <w:rFonts w:ascii="한컴바탕" w:eastAsia="한컴바탕" w:hAnsi="한컴바탕" w:cs="한컴바탕"/>
                <w:szCs w:val="21"/>
                <w:lang w:eastAsia="ko-KR"/>
              </w:rPr>
              <w:t xml:space="preserve"> &lt;</w:t>
            </w:r>
            <w:r w:rsidRPr="00C40F8F">
              <w:rPr>
                <w:rFonts w:ascii="한컴바탕" w:eastAsia="한컴바탕" w:hAnsi="한컴바탕" w:cs="한컴바탕" w:hint="eastAsia"/>
                <w:szCs w:val="21"/>
                <w:lang w:eastAsia="ko-KR"/>
              </w:rPr>
              <w:t>화장품행정허가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신고자료요구</w:t>
            </w:r>
            <w:r w:rsidRPr="00C40F8F">
              <w:rPr>
                <w:rFonts w:ascii="한컴바탕" w:eastAsia="한컴바탕" w:hAnsi="한컴바탕" w:cs="한컴바탕"/>
                <w:szCs w:val="21"/>
                <w:lang w:eastAsia="ko-KR"/>
              </w:rPr>
              <w:t xml:space="preserve">&gt; </w:t>
            </w:r>
            <w:r w:rsidRPr="00C40F8F">
              <w:rPr>
                <w:rFonts w:ascii="한컴바탕" w:eastAsia="한컴바탕" w:hAnsi="한컴바탕" w:cs="한컴바탕" w:hint="eastAsia"/>
                <w:szCs w:val="21"/>
                <w:lang w:eastAsia="ko-KR"/>
              </w:rPr>
              <w:t>제</w:t>
            </w:r>
            <w:r w:rsidRPr="00C40F8F">
              <w:rPr>
                <w:rFonts w:ascii="한컴바탕" w:eastAsia="한컴바탕" w:hAnsi="한컴바탕" w:cs="한컴바탕"/>
                <w:szCs w:val="21"/>
                <w:lang w:eastAsia="ko-KR"/>
              </w:rPr>
              <w:t>2</w:t>
            </w:r>
            <w:r w:rsidRPr="00C40F8F">
              <w:rPr>
                <w:rFonts w:ascii="한컴바탕" w:eastAsia="한컴바탕" w:hAnsi="한컴바탕" w:cs="한컴바탕" w:hint="eastAsia"/>
                <w:szCs w:val="21"/>
                <w:lang w:eastAsia="ko-KR"/>
              </w:rPr>
              <w:t>조</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국산</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특수용도화장품</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행정허가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신청중의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제</w:t>
            </w:r>
            <w:r w:rsidRPr="00C40F8F">
              <w:rPr>
                <w:rFonts w:ascii="한컴바탕" w:eastAsia="한컴바탕" w:hAnsi="한컴바탕" w:cs="한컴바탕"/>
                <w:szCs w:val="21"/>
                <w:lang w:eastAsia="ko-KR"/>
              </w:rPr>
              <w:t>(10)</w:t>
            </w:r>
            <w:r w:rsidRPr="00C40F8F">
              <w:rPr>
                <w:rFonts w:ascii="한컴바탕" w:eastAsia="한컴바탕" w:hAnsi="한컴바탕" w:cs="한컴바탕" w:hint="eastAsia"/>
                <w:szCs w:val="21"/>
                <w:lang w:eastAsia="ko-KR"/>
              </w:rPr>
              <w:t>항</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혹은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제</w:t>
            </w:r>
            <w:r w:rsidRPr="00C40F8F">
              <w:rPr>
                <w:rFonts w:ascii="한컴바탕" w:eastAsia="한컴바탕" w:hAnsi="한컴바탕" w:cs="한컴바탕"/>
                <w:szCs w:val="21"/>
                <w:lang w:eastAsia="ko-KR"/>
              </w:rPr>
              <w:t>3</w:t>
            </w:r>
            <w:r w:rsidRPr="00C40F8F">
              <w:rPr>
                <w:rFonts w:ascii="한컴바탕" w:eastAsia="한컴바탕" w:hAnsi="한컴바탕" w:cs="한컴바탕" w:hint="eastAsia"/>
                <w:szCs w:val="21"/>
                <w:lang w:eastAsia="ko-KR"/>
              </w:rPr>
              <w:t>조</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수입</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특수용도</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화장품</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행정허가신청</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제</w:t>
            </w:r>
            <w:r w:rsidRPr="00C40F8F">
              <w:rPr>
                <w:rFonts w:ascii="한컴바탕" w:eastAsia="한컴바탕" w:hAnsi="한컴바탕" w:cs="한컴바탕"/>
                <w:szCs w:val="21"/>
                <w:lang w:eastAsia="ko-KR"/>
              </w:rPr>
              <w:t>(14)</w:t>
            </w:r>
            <w:r w:rsidRPr="00C40F8F">
              <w:rPr>
                <w:rFonts w:ascii="한컴바탕" w:eastAsia="한컴바탕" w:hAnsi="한컴바탕" w:cs="한컴바탕" w:hint="eastAsia"/>
                <w:szCs w:val="21"/>
                <w:lang w:eastAsia="ko-KR"/>
              </w:rPr>
              <w:t>항</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혹은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제</w:t>
            </w:r>
            <w:r w:rsidRPr="00C40F8F">
              <w:rPr>
                <w:rFonts w:ascii="한컴바탕" w:eastAsia="한컴바탕" w:hAnsi="한컴바탕" w:cs="한컴바탕"/>
                <w:szCs w:val="21"/>
                <w:lang w:eastAsia="ko-KR"/>
              </w:rPr>
              <w:t>4</w:t>
            </w:r>
            <w:r w:rsidRPr="00C40F8F">
              <w:rPr>
                <w:rFonts w:ascii="한컴바탕" w:eastAsia="한컴바탕" w:hAnsi="한컴바탕" w:cs="한컴바탕" w:hint="eastAsia"/>
                <w:szCs w:val="21"/>
                <w:lang w:eastAsia="ko-KR"/>
              </w:rPr>
              <w:t>조</w:t>
            </w:r>
            <w:r w:rsidRPr="00C40F8F">
              <w:rPr>
                <w:rFonts w:ascii="한컴바탕" w:eastAsia="한컴바탕" w:hAnsi="한컴바탕" w:cs="한컴바탕"/>
                <w:szCs w:val="21"/>
                <w:lang w:eastAsia="ko-KR"/>
              </w:rPr>
              <w:t xml:space="preserve"> </w:t>
            </w:r>
            <w:proofErr w:type="spellStart"/>
            <w:r w:rsidRPr="00C40F8F">
              <w:rPr>
                <w:rFonts w:ascii="한컴바탕" w:eastAsia="한컴바탕" w:hAnsi="한컴바탕" w:cs="한컴바탕" w:hint="eastAsia"/>
                <w:szCs w:val="21"/>
                <w:lang w:eastAsia="ko-KR"/>
              </w:rPr>
              <w:t>비특수용도</w:t>
            </w:r>
            <w:proofErr w:type="spellEnd"/>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수입화장품</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등록비치중의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제</w:t>
            </w:r>
            <w:r w:rsidRPr="00C40F8F">
              <w:rPr>
                <w:rFonts w:ascii="한컴바탕" w:eastAsia="한컴바탕" w:hAnsi="한컴바탕" w:cs="한컴바탕"/>
                <w:szCs w:val="21"/>
                <w:lang w:eastAsia="ko-KR"/>
              </w:rPr>
              <w:t>(13)</w:t>
            </w:r>
            <w:r w:rsidRPr="00C40F8F">
              <w:rPr>
                <w:rFonts w:ascii="한컴바탕" w:eastAsia="한컴바탕" w:hAnsi="한컴바탕" w:cs="한컴바탕" w:hint="eastAsia"/>
                <w:szCs w:val="21"/>
                <w:lang w:eastAsia="ko-KR"/>
              </w:rPr>
              <w:t>항</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혹은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제</w:t>
            </w:r>
            <w:r w:rsidRPr="00C40F8F">
              <w:rPr>
                <w:rFonts w:ascii="한컴바탕" w:eastAsia="한컴바탕" w:hAnsi="한컴바탕" w:cs="한컴바탕"/>
                <w:szCs w:val="21"/>
                <w:lang w:eastAsia="ko-KR"/>
              </w:rPr>
              <w:t>9</w:t>
            </w:r>
            <w:r w:rsidRPr="00C40F8F">
              <w:rPr>
                <w:rFonts w:ascii="한컴바탕" w:eastAsia="한컴바탕" w:hAnsi="한컴바탕" w:cs="한컴바탕" w:hint="eastAsia"/>
                <w:szCs w:val="21"/>
                <w:lang w:eastAsia="ko-KR"/>
              </w:rPr>
              <w:t>조</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행정허가</w:t>
            </w:r>
            <w:r w:rsidRPr="00C40F8F">
              <w:rPr>
                <w:rFonts w:ascii="한컴바탕" w:eastAsia="한컴바탕" w:hAnsi="한컴바탕" w:cs="한컴바탕"/>
                <w:szCs w:val="21"/>
                <w:lang w:eastAsia="ko-KR"/>
              </w:rPr>
              <w:t>(</w:t>
            </w:r>
            <w:r w:rsidRPr="00C40F8F">
              <w:rPr>
                <w:rFonts w:ascii="한컴바탕" w:eastAsia="한컴바탕" w:hAnsi="한컴바탕" w:cs="한컴바탕" w:hint="eastAsia"/>
                <w:szCs w:val="21"/>
                <w:lang w:eastAsia="ko-KR"/>
              </w:rPr>
              <w:t>등록비치</w:t>
            </w:r>
            <w:r w:rsidRPr="00C40F8F">
              <w:rPr>
                <w:rFonts w:ascii="한컴바탕" w:eastAsia="한컴바탕" w:hAnsi="한컴바탕" w:cs="한컴바탕"/>
                <w:szCs w:val="21"/>
                <w:lang w:eastAsia="ko-KR"/>
              </w:rPr>
              <w:t>)</w:t>
            </w:r>
            <w:r w:rsidRPr="00C40F8F">
              <w:rPr>
                <w:rFonts w:ascii="한컴바탕" w:eastAsia="한컴바탕" w:hAnsi="한컴바탕" w:cs="한컴바탕" w:hint="eastAsia"/>
                <w:szCs w:val="21"/>
                <w:lang w:eastAsia="ko-KR"/>
              </w:rPr>
              <w:t>연장</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신청중의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제</w:t>
            </w:r>
            <w:r w:rsidRPr="00C40F8F">
              <w:rPr>
                <w:rFonts w:ascii="한컴바탕" w:eastAsia="한컴바탕" w:hAnsi="한컴바탕" w:cs="한컴바탕"/>
                <w:szCs w:val="21"/>
                <w:lang w:eastAsia="ko-KR"/>
              </w:rPr>
              <w:t>(11)</w:t>
            </w:r>
            <w:r w:rsidRPr="00C40F8F">
              <w:rPr>
                <w:rFonts w:ascii="한컴바탕" w:eastAsia="한컴바탕" w:hAnsi="한컴바탕" w:cs="한컴바탕" w:hint="eastAsia"/>
                <w:szCs w:val="21"/>
                <w:lang w:eastAsia="ko-KR"/>
              </w:rPr>
              <w:t>항으로</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취급한다</w:t>
            </w:r>
            <w:r w:rsidRPr="00C40F8F">
              <w:rPr>
                <w:rFonts w:ascii="한컴바탕" w:eastAsia="한컴바탕" w:hAnsi="한컴바탕" w:cs="한컴바탕"/>
                <w:szCs w:val="21"/>
                <w:lang w:eastAsia="ko-KR"/>
              </w:rPr>
              <w:t>.</w:t>
            </w:r>
          </w:p>
          <w:p w:rsidR="00D170EC" w:rsidRPr="00C40F8F" w:rsidRDefault="00D170EC" w:rsidP="00C40F8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D170EC" w:rsidRDefault="004D68E4" w:rsidP="00C40F8F">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C40F8F">
              <w:rPr>
                <w:rFonts w:ascii="한컴바탕" w:eastAsia="한컴바탕" w:hAnsi="한컴바탕" w:cs="한컴바탕" w:hint="eastAsia"/>
                <w:szCs w:val="21"/>
                <w:lang w:eastAsia="ko-KR"/>
              </w:rPr>
              <w:t>본</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통지는</w:t>
            </w:r>
            <w:r w:rsidRPr="00C40F8F">
              <w:rPr>
                <w:rFonts w:ascii="한컴바탕" w:eastAsia="한컴바탕" w:hAnsi="한컴바탕" w:cs="한컴바탕"/>
                <w:szCs w:val="21"/>
                <w:lang w:eastAsia="ko-KR"/>
              </w:rPr>
              <w:t xml:space="preserve"> 2011</w:t>
            </w:r>
            <w:r w:rsidRPr="00C40F8F">
              <w:rPr>
                <w:rFonts w:ascii="한컴바탕" w:eastAsia="한컴바탕" w:hAnsi="한컴바탕" w:cs="한컴바탕" w:hint="eastAsia"/>
                <w:szCs w:val="21"/>
                <w:lang w:eastAsia="ko-KR"/>
              </w:rPr>
              <w:t>년</w:t>
            </w:r>
            <w:r w:rsidRPr="00C40F8F">
              <w:rPr>
                <w:rFonts w:ascii="한컴바탕" w:eastAsia="한컴바탕" w:hAnsi="한컴바탕" w:cs="한컴바탕"/>
                <w:szCs w:val="21"/>
                <w:lang w:eastAsia="ko-KR"/>
              </w:rPr>
              <w:t xml:space="preserve"> 4</w:t>
            </w:r>
            <w:r w:rsidRPr="00C40F8F">
              <w:rPr>
                <w:rFonts w:ascii="한컴바탕" w:eastAsia="한컴바탕" w:hAnsi="한컴바탕" w:cs="한컴바탕" w:hint="eastAsia"/>
                <w:szCs w:val="21"/>
                <w:lang w:eastAsia="ko-KR"/>
              </w:rPr>
              <w:t>월</w:t>
            </w:r>
            <w:r w:rsidRPr="00C40F8F">
              <w:rPr>
                <w:rFonts w:ascii="한컴바탕" w:eastAsia="한컴바탕" w:hAnsi="한컴바탕" w:cs="한컴바탕"/>
                <w:szCs w:val="21"/>
                <w:lang w:eastAsia="ko-KR"/>
              </w:rPr>
              <w:t xml:space="preserve"> 1</w:t>
            </w:r>
            <w:r w:rsidRPr="00C40F8F">
              <w:rPr>
                <w:rFonts w:ascii="한컴바탕" w:eastAsia="한컴바탕" w:hAnsi="한컴바탕" w:cs="한컴바탕" w:hint="eastAsia"/>
                <w:szCs w:val="21"/>
                <w:lang w:eastAsia="ko-KR"/>
              </w:rPr>
              <w:t>일부터</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시행한다</w:t>
            </w:r>
            <w:r w:rsidRPr="00C40F8F">
              <w:rPr>
                <w:rFonts w:ascii="한컴바탕" w:eastAsia="한컴바탕" w:hAnsi="한컴바탕" w:cs="한컴바탕"/>
                <w:szCs w:val="21"/>
                <w:lang w:eastAsia="ko-KR"/>
              </w:rPr>
              <w:t>.</w:t>
            </w:r>
          </w:p>
          <w:p w:rsidR="00D170EC" w:rsidRDefault="00D170EC" w:rsidP="00C40F8F">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p>
          <w:p w:rsidR="004D68E4" w:rsidRPr="00C40F8F" w:rsidRDefault="004D68E4" w:rsidP="00C40F8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C40F8F">
              <w:rPr>
                <w:rFonts w:ascii="한컴바탕" w:eastAsia="한컴바탕" w:hAnsi="한컴바탕" w:cs="한컴바탕" w:hint="eastAsia"/>
                <w:szCs w:val="21"/>
                <w:lang w:eastAsia="ko-KR"/>
              </w:rPr>
              <w:t>화장품행정허가</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신고중의</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화장품제품기술요구에</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관한</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문제는</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지체</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없이</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당국</w:t>
            </w:r>
            <w:r w:rsidRPr="00C40F8F">
              <w:rPr>
                <w:rFonts w:ascii="한컴바탕" w:eastAsia="한컴바탕" w:hAnsi="한컴바탕" w:cs="한컴바탕"/>
                <w:szCs w:val="21"/>
                <w:lang w:eastAsia="ko-KR"/>
              </w:rPr>
              <w:t xml:space="preserve"> </w:t>
            </w:r>
            <w:proofErr w:type="spellStart"/>
            <w:r w:rsidRPr="00C40F8F">
              <w:rPr>
                <w:rFonts w:ascii="한컴바탕" w:eastAsia="한컴바탕" w:hAnsi="한컴바탕" w:cs="한컴바탕" w:hint="eastAsia"/>
                <w:szCs w:val="21"/>
                <w:lang w:eastAsia="ko-KR"/>
              </w:rPr>
              <w:t>식품허가사와</w:t>
            </w:r>
            <w:proofErr w:type="spellEnd"/>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연락하기</w:t>
            </w:r>
            <w:r w:rsidRPr="00C40F8F">
              <w:rPr>
                <w:rFonts w:ascii="한컴바탕" w:eastAsia="한컴바탕" w:hAnsi="한컴바탕" w:cs="한컴바탕"/>
                <w:szCs w:val="21"/>
                <w:lang w:eastAsia="ko-KR"/>
              </w:rPr>
              <w:t xml:space="preserve"> </w:t>
            </w:r>
            <w:r w:rsidRPr="00C40F8F">
              <w:rPr>
                <w:rFonts w:ascii="한컴바탕" w:eastAsia="한컴바탕" w:hAnsi="한컴바탕" w:cs="한컴바탕" w:hint="eastAsia"/>
                <w:szCs w:val="21"/>
                <w:lang w:eastAsia="ko-KR"/>
              </w:rPr>
              <w:t>바란다</w:t>
            </w:r>
            <w:r w:rsidRPr="00C40F8F">
              <w:rPr>
                <w:rFonts w:ascii="한컴바탕" w:eastAsia="한컴바탕" w:hAnsi="한컴바탕" w:cs="한컴바탕"/>
                <w:szCs w:val="21"/>
                <w:lang w:eastAsia="ko-KR"/>
              </w:rPr>
              <w:t>.</w:t>
            </w:r>
          </w:p>
          <w:p w:rsidR="004D68E4" w:rsidRPr="00C40F8F" w:rsidRDefault="004D68E4" w:rsidP="00C40F8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4D68E4" w:rsidRPr="00C40F8F" w:rsidRDefault="004D68E4" w:rsidP="00C40F8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C40F8F">
              <w:rPr>
                <w:rFonts w:ascii="한컴바탕" w:eastAsia="한컴바탕" w:hAnsi="한컴바탕" w:cs="한컴바탕" w:hint="eastAsia"/>
                <w:szCs w:val="21"/>
                <w:lang w:eastAsia="ko-KR"/>
              </w:rPr>
              <w:t>연락인</w:t>
            </w:r>
            <w:r w:rsidRPr="00C40F8F">
              <w:rPr>
                <w:rFonts w:ascii="한컴바탕" w:eastAsia="한컴바탕" w:hAnsi="한컴바탕" w:cs="한컴바탕"/>
                <w:szCs w:val="21"/>
                <w:lang w:eastAsia="ko-KR"/>
              </w:rPr>
              <w:t xml:space="preserve">: </w:t>
            </w:r>
            <w:proofErr w:type="spellStart"/>
            <w:r w:rsidRPr="00C40F8F">
              <w:rPr>
                <w:rFonts w:ascii="한컴바탕" w:eastAsia="한컴바탕" w:hAnsi="한컴바탕" w:cs="한컴바탕" w:hint="eastAsia"/>
                <w:szCs w:val="21"/>
                <w:lang w:eastAsia="ko-KR"/>
              </w:rPr>
              <w:t>천초우</w:t>
            </w:r>
            <w:proofErr w:type="spellEnd"/>
            <w:r w:rsidRPr="00C40F8F">
              <w:rPr>
                <w:rFonts w:ascii="한컴바탕" w:eastAsia="한컴바탕" w:hAnsi="한컴바탕" w:cs="한컴바탕"/>
                <w:szCs w:val="21"/>
                <w:lang w:eastAsia="ko-KR"/>
              </w:rPr>
              <w:t>(</w:t>
            </w:r>
            <w:proofErr w:type="spellStart"/>
            <w:r w:rsidRPr="00C40F8F">
              <w:rPr>
                <w:rFonts w:ascii="한컴바탕" w:eastAsia="한컴바탕" w:hAnsi="한컴바탕" w:cs="한컴바탕" w:hint="eastAsia"/>
                <w:szCs w:val="21"/>
                <w:lang w:eastAsia="ko-KR"/>
              </w:rPr>
              <w:t>陳超</w:t>
            </w:r>
            <w:proofErr w:type="spellEnd"/>
            <w:r w:rsidRPr="00C40F8F">
              <w:rPr>
                <w:rFonts w:ascii="한컴바탕" w:eastAsia="한컴바탕" w:hAnsi="한컴바탕" w:cs="한컴바탕"/>
                <w:szCs w:val="21"/>
                <w:lang w:eastAsia="ko-KR"/>
              </w:rPr>
              <w:t>)</w:t>
            </w:r>
          </w:p>
          <w:p w:rsidR="004D68E4" w:rsidRPr="00C40F8F" w:rsidRDefault="004D68E4" w:rsidP="00C40F8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C40F8F">
              <w:rPr>
                <w:rFonts w:ascii="한컴바탕" w:eastAsia="한컴바탕" w:hAnsi="한컴바탕" w:cs="한컴바탕" w:hint="eastAsia"/>
                <w:szCs w:val="21"/>
                <w:lang w:eastAsia="ko-KR"/>
              </w:rPr>
              <w:t>연락처</w:t>
            </w:r>
            <w:r w:rsidRPr="00C40F8F">
              <w:rPr>
                <w:rFonts w:ascii="한컴바탕" w:eastAsia="한컴바탕" w:hAnsi="한컴바탕" w:cs="한컴바탕"/>
                <w:szCs w:val="21"/>
                <w:lang w:eastAsia="ko-KR"/>
              </w:rPr>
              <w:t>: 010-88330535</w:t>
            </w:r>
          </w:p>
          <w:p w:rsidR="004D68E4" w:rsidRDefault="004D68E4" w:rsidP="00C40F8F">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p>
          <w:p w:rsidR="00D170EC" w:rsidRPr="00C40F8F" w:rsidRDefault="00D170EC" w:rsidP="00C40F8F">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4D68E4" w:rsidRPr="00C40F8F" w:rsidRDefault="004D68E4" w:rsidP="00C40F8F">
            <w:pPr>
              <w:wordWrap w:val="0"/>
              <w:topLinePunct/>
              <w:autoSpaceDN w:val="0"/>
              <w:snapToGrid w:val="0"/>
              <w:spacing w:line="290" w:lineRule="atLeast"/>
              <w:ind w:firstLineChars="200" w:firstLine="420"/>
              <w:jc w:val="right"/>
              <w:rPr>
                <w:rFonts w:ascii="한컴바탕" w:eastAsia="한컴바탕" w:hAnsi="한컴바탕" w:cs="한컴바탕"/>
                <w:szCs w:val="21"/>
                <w:lang w:eastAsia="ko-KR"/>
              </w:rPr>
            </w:pPr>
            <w:r w:rsidRPr="00C40F8F">
              <w:rPr>
                <w:rFonts w:ascii="한컴바탕" w:eastAsia="한컴바탕" w:hAnsi="한컴바탕" w:cs="한컴바탕" w:hint="eastAsia"/>
                <w:szCs w:val="21"/>
                <w:lang w:eastAsia="ko-KR"/>
              </w:rPr>
              <w:t>국가식품약품감독관리국</w:t>
            </w:r>
          </w:p>
          <w:p w:rsidR="004D68E4" w:rsidRPr="00C40F8F" w:rsidRDefault="004D68E4" w:rsidP="00C40F8F">
            <w:pPr>
              <w:wordWrap w:val="0"/>
              <w:topLinePunct/>
              <w:autoSpaceDN w:val="0"/>
              <w:snapToGrid w:val="0"/>
              <w:spacing w:line="290" w:lineRule="atLeast"/>
              <w:ind w:firstLineChars="200" w:firstLine="420"/>
              <w:jc w:val="right"/>
              <w:rPr>
                <w:rFonts w:ascii="한컴바탕" w:eastAsia="한컴바탕" w:hAnsi="한컴바탕" w:cs="한컴바탕"/>
                <w:szCs w:val="21"/>
              </w:rPr>
            </w:pPr>
            <w:r w:rsidRPr="00C40F8F">
              <w:rPr>
                <w:rFonts w:ascii="한컴바탕" w:eastAsia="한컴바탕" w:hAnsi="한컴바탕" w:cs="한컴바탕"/>
                <w:szCs w:val="21"/>
              </w:rPr>
              <w:t>2011</w:t>
            </w:r>
            <w:r w:rsidRPr="00C40F8F">
              <w:rPr>
                <w:rFonts w:ascii="한컴바탕" w:eastAsia="한컴바탕" w:hAnsi="한컴바탕" w:cs="한컴바탕" w:hint="eastAsia"/>
                <w:szCs w:val="21"/>
              </w:rPr>
              <w:t>년</w:t>
            </w:r>
            <w:r w:rsidRPr="00C40F8F">
              <w:rPr>
                <w:rFonts w:ascii="한컴바탕" w:eastAsia="한컴바탕" w:hAnsi="한컴바탕" w:cs="한컴바탕"/>
                <w:szCs w:val="21"/>
              </w:rPr>
              <w:t xml:space="preserve"> 3</w:t>
            </w:r>
            <w:r w:rsidRPr="00C40F8F">
              <w:rPr>
                <w:rFonts w:ascii="한컴바탕" w:eastAsia="한컴바탕" w:hAnsi="한컴바탕" w:cs="한컴바탕" w:hint="eastAsia"/>
                <w:szCs w:val="21"/>
              </w:rPr>
              <w:t>월</w:t>
            </w:r>
            <w:r w:rsidRPr="00C40F8F">
              <w:rPr>
                <w:rFonts w:ascii="한컴바탕" w:eastAsia="한컴바탕" w:hAnsi="한컴바탕" w:cs="한컴바탕"/>
                <w:szCs w:val="21"/>
              </w:rPr>
              <w:t xml:space="preserve"> 9</w:t>
            </w:r>
            <w:r w:rsidRPr="00C40F8F">
              <w:rPr>
                <w:rFonts w:ascii="한컴바탕" w:eastAsia="한컴바탕" w:hAnsi="한컴바탕" w:cs="한컴바탕" w:hint="eastAsia"/>
                <w:szCs w:val="21"/>
              </w:rPr>
              <w:t>일</w:t>
            </w:r>
          </w:p>
          <w:p w:rsidR="00B65A48" w:rsidRPr="00C40F8F" w:rsidRDefault="00B65A48" w:rsidP="00C40F8F">
            <w:pPr>
              <w:wordWrap w:val="0"/>
              <w:autoSpaceDN w:val="0"/>
              <w:snapToGrid w:val="0"/>
              <w:spacing w:line="290" w:lineRule="atLeast"/>
              <w:rPr>
                <w:rFonts w:ascii="한컴바탕" w:eastAsia="한컴바탕" w:hAnsi="한컴바탕" w:cs="한컴바탕"/>
                <w:szCs w:val="21"/>
              </w:rPr>
            </w:pPr>
          </w:p>
        </w:tc>
        <w:tc>
          <w:tcPr>
            <w:tcW w:w="539" w:type="dxa"/>
          </w:tcPr>
          <w:p w:rsidR="00B65A48" w:rsidRPr="00CB606D" w:rsidRDefault="00B65A48" w:rsidP="00CB606D">
            <w:pPr>
              <w:snapToGrid w:val="0"/>
              <w:spacing w:line="290" w:lineRule="atLeast"/>
              <w:rPr>
                <w:szCs w:val="21"/>
              </w:rPr>
            </w:pPr>
          </w:p>
        </w:tc>
        <w:tc>
          <w:tcPr>
            <w:tcW w:w="3958" w:type="dxa"/>
          </w:tcPr>
          <w:p w:rsidR="00D170EC" w:rsidRDefault="00A81291" w:rsidP="00CB606D">
            <w:pPr>
              <w:snapToGrid w:val="0"/>
              <w:spacing w:line="290" w:lineRule="atLeast"/>
              <w:jc w:val="center"/>
              <w:rPr>
                <w:rFonts w:ascii="SimSun" w:eastAsiaTheme="minorEastAsia" w:hAnsi="SimSun" w:hint="eastAsia"/>
                <w:b/>
                <w:sz w:val="26"/>
                <w:szCs w:val="26"/>
                <w:lang w:eastAsia="ko-KR"/>
              </w:rPr>
            </w:pPr>
            <w:r w:rsidRPr="00D170EC">
              <w:rPr>
                <w:rFonts w:ascii="SimSun" w:hAnsi="SimSun" w:hint="eastAsia"/>
                <w:b/>
                <w:sz w:val="26"/>
                <w:szCs w:val="26"/>
              </w:rPr>
              <w:t>关于实施化妆品产品技术要求</w:t>
            </w:r>
          </w:p>
          <w:p w:rsidR="00A81291" w:rsidRPr="00D170EC" w:rsidRDefault="00A81291" w:rsidP="00D170EC">
            <w:pPr>
              <w:snapToGrid w:val="0"/>
              <w:spacing w:line="290" w:lineRule="atLeast"/>
              <w:jc w:val="center"/>
              <w:rPr>
                <w:rFonts w:ascii="SimSun" w:hAnsi="SimSun"/>
                <w:b/>
                <w:sz w:val="26"/>
                <w:szCs w:val="26"/>
              </w:rPr>
            </w:pPr>
            <w:r w:rsidRPr="00D170EC">
              <w:rPr>
                <w:rFonts w:ascii="SimSun" w:hAnsi="SimSun" w:hint="eastAsia"/>
                <w:b/>
                <w:sz w:val="26"/>
                <w:szCs w:val="26"/>
              </w:rPr>
              <w:t>规范有关问题的通知</w:t>
            </w:r>
          </w:p>
          <w:p w:rsidR="00A81291" w:rsidRPr="00C40F8F" w:rsidRDefault="00A81291" w:rsidP="00CB606D">
            <w:pPr>
              <w:snapToGrid w:val="0"/>
              <w:spacing w:line="290" w:lineRule="atLeast"/>
              <w:jc w:val="center"/>
              <w:rPr>
                <w:rFonts w:ascii="SimSun" w:hAnsi="SimSun"/>
                <w:szCs w:val="21"/>
              </w:rPr>
            </w:pPr>
            <w:r w:rsidRPr="00C40F8F">
              <w:rPr>
                <w:rFonts w:ascii="SimSun" w:hAnsi="SimSun" w:hint="eastAsia"/>
                <w:szCs w:val="21"/>
              </w:rPr>
              <w:t>国食药监许</w:t>
            </w:r>
            <w:r w:rsidRPr="00C40F8F">
              <w:rPr>
                <w:rFonts w:ascii="SimSun" w:hAnsi="SimSun"/>
                <w:szCs w:val="21"/>
              </w:rPr>
              <w:t>[2011]119</w:t>
            </w:r>
            <w:r w:rsidRPr="00C40F8F">
              <w:rPr>
                <w:rFonts w:ascii="SimSun" w:hAnsi="SimSun" w:hint="eastAsia"/>
                <w:szCs w:val="21"/>
              </w:rPr>
              <w:t>号</w:t>
            </w:r>
          </w:p>
          <w:p w:rsidR="00A81291" w:rsidRPr="00C40F8F" w:rsidRDefault="00A81291" w:rsidP="00CB606D">
            <w:pPr>
              <w:snapToGrid w:val="0"/>
              <w:spacing w:line="290" w:lineRule="atLeast"/>
              <w:rPr>
                <w:rFonts w:ascii="SimSun" w:hAnsi="SimSun"/>
                <w:szCs w:val="21"/>
              </w:rPr>
            </w:pPr>
          </w:p>
          <w:p w:rsidR="00A81291" w:rsidRPr="00C40F8F" w:rsidRDefault="00A81291" w:rsidP="00CB606D">
            <w:pPr>
              <w:snapToGrid w:val="0"/>
              <w:spacing w:line="290" w:lineRule="atLeast"/>
              <w:rPr>
                <w:rFonts w:ascii="SimSun" w:hAnsi="SimSun"/>
                <w:szCs w:val="21"/>
              </w:rPr>
            </w:pPr>
          </w:p>
          <w:p w:rsidR="00A81291" w:rsidRPr="00D170EC" w:rsidRDefault="00A81291" w:rsidP="00CB606D">
            <w:pPr>
              <w:snapToGrid w:val="0"/>
              <w:spacing w:line="290" w:lineRule="atLeast"/>
              <w:rPr>
                <w:rFonts w:ascii="SimSun" w:eastAsiaTheme="minorEastAsia" w:hAnsi="SimSun" w:hint="eastAsia"/>
                <w:szCs w:val="21"/>
              </w:rPr>
            </w:pPr>
            <w:r w:rsidRPr="00C40F8F">
              <w:rPr>
                <w:rFonts w:ascii="SimSun" w:hAnsi="SimSun" w:hint="eastAsia"/>
                <w:szCs w:val="21"/>
              </w:rPr>
              <w:t>各省、自治区、直辖市食品药品监督管理局（药品监督管理局），有关单位：</w:t>
            </w:r>
          </w:p>
          <w:p w:rsidR="00A81291" w:rsidRPr="00C40F8F" w:rsidRDefault="00A81291" w:rsidP="00CB606D">
            <w:pPr>
              <w:snapToGrid w:val="0"/>
              <w:spacing w:line="290" w:lineRule="atLeast"/>
              <w:rPr>
                <w:rFonts w:ascii="SimSun" w:hAnsi="SimSun"/>
                <w:szCs w:val="21"/>
              </w:rPr>
            </w:pPr>
            <w:r w:rsidRPr="00C40F8F">
              <w:rPr>
                <w:rFonts w:ascii="SimSun" w:hAnsi="SimSun" w:hint="eastAsia"/>
                <w:szCs w:val="21"/>
              </w:rPr>
              <w:t xml:space="preserve">　　根据《化妆品产品技术要求规范》（国食药监许〔</w:t>
            </w:r>
            <w:r w:rsidRPr="00C40F8F">
              <w:rPr>
                <w:rFonts w:ascii="SimSun" w:hAnsi="SimSun"/>
                <w:szCs w:val="21"/>
              </w:rPr>
              <w:t>2010</w:t>
            </w:r>
            <w:r w:rsidRPr="00C40F8F">
              <w:rPr>
                <w:rFonts w:ascii="SimSun" w:hAnsi="SimSun" w:hint="eastAsia"/>
                <w:szCs w:val="21"/>
              </w:rPr>
              <w:t>〕</w:t>
            </w:r>
            <w:r w:rsidRPr="00C40F8F">
              <w:rPr>
                <w:rFonts w:ascii="SimSun" w:hAnsi="SimSun"/>
                <w:szCs w:val="21"/>
              </w:rPr>
              <w:t>454</w:t>
            </w:r>
            <w:r w:rsidRPr="00C40F8F">
              <w:rPr>
                <w:rFonts w:ascii="SimSun" w:hAnsi="SimSun" w:hint="eastAsia"/>
                <w:szCs w:val="21"/>
              </w:rPr>
              <w:t>号）等有关要求，为规范化妆品行政许可工作，方便申请人申报，现通知如下：</w:t>
            </w:r>
          </w:p>
          <w:p w:rsidR="00A81291" w:rsidRPr="00C40F8F" w:rsidRDefault="00A81291" w:rsidP="00CB606D">
            <w:pPr>
              <w:snapToGrid w:val="0"/>
              <w:spacing w:line="290" w:lineRule="atLeast"/>
              <w:rPr>
                <w:rFonts w:ascii="SimSun" w:hAnsi="SimSun"/>
                <w:szCs w:val="21"/>
              </w:rPr>
            </w:pPr>
            <w:r w:rsidRPr="00C40F8F">
              <w:rPr>
                <w:rFonts w:ascii="SimSun" w:hAnsi="SimSun" w:hint="eastAsia"/>
                <w:szCs w:val="21"/>
              </w:rPr>
              <w:t xml:space="preserve">　　一、申请人应按照《化妆品产品技术要求编制指南》要求填写化妆品产品技术要求，并符合下列要求：</w:t>
            </w:r>
          </w:p>
          <w:p w:rsidR="00A81291" w:rsidRPr="00C40F8F" w:rsidRDefault="00A81291" w:rsidP="00CB606D">
            <w:pPr>
              <w:snapToGrid w:val="0"/>
              <w:spacing w:line="290" w:lineRule="atLeast"/>
              <w:rPr>
                <w:rFonts w:ascii="SimSun" w:hAnsi="SimSun"/>
                <w:szCs w:val="21"/>
              </w:rPr>
            </w:pPr>
            <w:r w:rsidRPr="00C40F8F">
              <w:rPr>
                <w:rFonts w:ascii="SimSun" w:hAnsi="SimSun" w:hint="eastAsia"/>
                <w:szCs w:val="21"/>
              </w:rPr>
              <w:t xml:space="preserve">　　（一）产品名称只需填写产品汉语拼音名。产品中文名称不需申请人填写，由化妆品行政许可网上申报系统自动导入。</w:t>
            </w:r>
          </w:p>
          <w:p w:rsidR="00A81291" w:rsidRPr="00C40F8F" w:rsidRDefault="00A81291" w:rsidP="00CB606D">
            <w:pPr>
              <w:snapToGrid w:val="0"/>
              <w:spacing w:line="290" w:lineRule="atLeast"/>
              <w:rPr>
                <w:rFonts w:ascii="SimSun" w:hAnsi="SimSun"/>
                <w:szCs w:val="21"/>
              </w:rPr>
            </w:pPr>
            <w:r w:rsidRPr="00C40F8F">
              <w:rPr>
                <w:rFonts w:ascii="SimSun" w:hAnsi="SimSun" w:hint="eastAsia"/>
                <w:szCs w:val="21"/>
              </w:rPr>
              <w:t xml:space="preserve">　　（二）配方成分（原料的序号、全部原料的中文名称和使用目的）不需申请人填写，由化妆品行政许可网上申报系统自动导入。</w:t>
            </w:r>
          </w:p>
          <w:p w:rsidR="00A81291" w:rsidRPr="00C40F8F" w:rsidRDefault="00A81291" w:rsidP="00CB606D">
            <w:pPr>
              <w:snapToGrid w:val="0"/>
              <w:spacing w:line="290" w:lineRule="atLeast"/>
              <w:rPr>
                <w:rFonts w:ascii="SimSun" w:hAnsi="SimSun"/>
                <w:szCs w:val="21"/>
              </w:rPr>
            </w:pPr>
            <w:r w:rsidRPr="00C40F8F">
              <w:rPr>
                <w:rFonts w:ascii="SimSun" w:hAnsi="SimSun" w:hint="eastAsia"/>
                <w:szCs w:val="21"/>
              </w:rPr>
              <w:t xml:space="preserve">　　（三）生产工艺应根据申报资料中的生产工艺内容，用文字简要描述完整的生产工艺，包括主要步骤和工艺流程。</w:t>
            </w:r>
          </w:p>
          <w:p w:rsidR="00A81291" w:rsidRPr="00D170EC" w:rsidRDefault="00A81291" w:rsidP="00CB606D">
            <w:pPr>
              <w:snapToGrid w:val="0"/>
              <w:spacing w:line="290" w:lineRule="atLeast"/>
              <w:rPr>
                <w:rFonts w:ascii="SimSun" w:hAnsi="SimSun"/>
                <w:spacing w:val="6"/>
                <w:szCs w:val="21"/>
              </w:rPr>
            </w:pPr>
            <w:r w:rsidRPr="00D170EC">
              <w:rPr>
                <w:rFonts w:ascii="SimSun" w:hAnsi="SimSun" w:hint="eastAsia"/>
                <w:spacing w:val="6"/>
                <w:szCs w:val="21"/>
              </w:rPr>
              <w:t xml:space="preserve">　　（四）感官指标中的颜色描述是指产品内容物的客观色泽，如白色、浅黄色等；性状描述是指产品内容物的形态，如霜、乳液等；气味描述是指产品内容物是否有气味及气味的种类。</w:t>
            </w:r>
          </w:p>
          <w:p w:rsidR="00A81291" w:rsidRPr="00C40F8F" w:rsidRDefault="00A81291" w:rsidP="00CB606D">
            <w:pPr>
              <w:snapToGrid w:val="0"/>
              <w:spacing w:line="290" w:lineRule="atLeast"/>
              <w:rPr>
                <w:rFonts w:ascii="SimSun" w:hAnsi="SimSun"/>
                <w:szCs w:val="21"/>
              </w:rPr>
            </w:pPr>
            <w:r w:rsidRPr="00C40F8F">
              <w:rPr>
                <w:rFonts w:ascii="SimSun" w:hAnsi="SimSun" w:hint="eastAsia"/>
                <w:szCs w:val="21"/>
              </w:rPr>
              <w:t xml:space="preserve">　　（五）卫生化学指标和微生物指标应由申请人根据《化妆品行政许可检验管理办法》规定的检验项目和《化妆品卫生规范》的要求确定。指标是指检验项目及对该项目的限制要求，如：汞及其限量值、石棉不得检出。</w:t>
            </w:r>
          </w:p>
          <w:p w:rsidR="00A81291" w:rsidRPr="00C40F8F" w:rsidRDefault="00A81291" w:rsidP="00CB606D">
            <w:pPr>
              <w:snapToGrid w:val="0"/>
              <w:spacing w:line="290" w:lineRule="atLeast"/>
              <w:rPr>
                <w:rFonts w:ascii="SimSun" w:hAnsi="SimSun"/>
                <w:szCs w:val="21"/>
              </w:rPr>
            </w:pPr>
            <w:r w:rsidRPr="00C40F8F">
              <w:rPr>
                <w:rFonts w:ascii="SimSun" w:hAnsi="SimSun" w:hint="eastAsia"/>
                <w:szCs w:val="21"/>
              </w:rPr>
              <w:t xml:space="preserve">　　基于产品安全性考虑，申请人可增加填写企业内部的产品质量安全控制指标。</w:t>
            </w:r>
          </w:p>
          <w:p w:rsidR="003F61B5" w:rsidRDefault="00A81291" w:rsidP="003F61B5">
            <w:pPr>
              <w:snapToGrid w:val="0"/>
              <w:spacing w:line="290" w:lineRule="atLeast"/>
              <w:ind w:firstLine="450"/>
              <w:rPr>
                <w:rFonts w:ascii="SimSun" w:eastAsiaTheme="minorEastAsia" w:hAnsi="SimSun" w:hint="eastAsia"/>
                <w:szCs w:val="21"/>
              </w:rPr>
            </w:pPr>
            <w:r w:rsidRPr="00C40F8F">
              <w:rPr>
                <w:rFonts w:ascii="SimSun" w:hAnsi="SimSun" w:hint="eastAsia"/>
                <w:szCs w:val="21"/>
              </w:rPr>
              <w:t>（六）《化妆品卫生规范》、国家标准、行业标准和国家食品药品监督管理局印发的规范性文件中已有检验方法的，应依次列出卫生化学指标和微生物</w:t>
            </w:r>
          </w:p>
          <w:p w:rsidR="003F61B5" w:rsidRDefault="003F61B5" w:rsidP="003F61B5">
            <w:pPr>
              <w:snapToGrid w:val="0"/>
              <w:spacing w:line="290" w:lineRule="atLeast"/>
              <w:ind w:firstLine="450"/>
              <w:rPr>
                <w:rFonts w:ascii="SimSun" w:eastAsiaTheme="minorEastAsia" w:hAnsi="SimSun" w:hint="eastAsia"/>
                <w:szCs w:val="21"/>
                <w:lang w:eastAsia="ko-KR"/>
              </w:rPr>
            </w:pPr>
          </w:p>
          <w:p w:rsidR="00A81291" w:rsidRPr="00C40F8F" w:rsidRDefault="00A81291" w:rsidP="003F61B5">
            <w:pPr>
              <w:snapToGrid w:val="0"/>
              <w:spacing w:line="290" w:lineRule="atLeast"/>
              <w:rPr>
                <w:rFonts w:ascii="SimSun" w:hAnsi="SimSun"/>
                <w:szCs w:val="21"/>
              </w:rPr>
            </w:pPr>
            <w:r w:rsidRPr="00C40F8F">
              <w:rPr>
                <w:rFonts w:ascii="SimSun" w:hAnsi="SimSun" w:hint="eastAsia"/>
                <w:szCs w:val="21"/>
              </w:rPr>
              <w:lastRenderedPageBreak/>
              <w:t>指标相应检验方法的名称，否则应提供完整的检验方法。</w:t>
            </w:r>
          </w:p>
          <w:p w:rsidR="00A81291" w:rsidRPr="00C40F8F" w:rsidRDefault="00A81291" w:rsidP="00CB606D">
            <w:pPr>
              <w:snapToGrid w:val="0"/>
              <w:spacing w:line="290" w:lineRule="atLeast"/>
              <w:rPr>
                <w:rFonts w:ascii="SimSun" w:hAnsi="SimSun"/>
                <w:szCs w:val="21"/>
              </w:rPr>
            </w:pPr>
            <w:r w:rsidRPr="00C40F8F">
              <w:rPr>
                <w:rFonts w:ascii="SimSun" w:hAnsi="SimSun" w:hint="eastAsia"/>
                <w:szCs w:val="21"/>
              </w:rPr>
              <w:t xml:space="preserve">　　（七）化妆品产品技术要求所载明的使用方法和贮存条件应当与化妆品行政许可申报资料中产品标签或产品说明书注明的使用方法和贮存条件一致。使用方法中的注意事项应包括《化妆品卫生规范》规定的警示用语。</w:t>
            </w:r>
          </w:p>
          <w:p w:rsidR="00A81291" w:rsidRPr="00C40F8F" w:rsidRDefault="00A81291" w:rsidP="00CB606D">
            <w:pPr>
              <w:snapToGrid w:val="0"/>
              <w:spacing w:line="290" w:lineRule="atLeast"/>
              <w:rPr>
                <w:rFonts w:ascii="SimSun" w:hAnsi="SimSun"/>
                <w:szCs w:val="21"/>
              </w:rPr>
            </w:pPr>
            <w:r w:rsidRPr="00C40F8F">
              <w:rPr>
                <w:rFonts w:ascii="SimSun" w:hAnsi="SimSun" w:hint="eastAsia"/>
                <w:szCs w:val="21"/>
              </w:rPr>
              <w:t xml:space="preserve">　　（八）保质期应明确写明该产品的保质期限要求，如保质期××个月（或×年）。</w:t>
            </w:r>
          </w:p>
          <w:p w:rsidR="00A81291" w:rsidRPr="00C40F8F" w:rsidRDefault="00A81291" w:rsidP="00CB606D">
            <w:pPr>
              <w:snapToGrid w:val="0"/>
              <w:spacing w:line="290" w:lineRule="atLeast"/>
              <w:rPr>
                <w:rFonts w:ascii="SimSun" w:hAnsi="SimSun"/>
                <w:szCs w:val="21"/>
              </w:rPr>
            </w:pPr>
            <w:r w:rsidRPr="00C40F8F">
              <w:rPr>
                <w:rFonts w:ascii="SimSun" w:hAnsi="SimSun" w:hint="eastAsia"/>
                <w:szCs w:val="21"/>
              </w:rPr>
              <w:t xml:space="preserve">　　二、申请进口非特殊用途化妆品备案（含备案延续产品）的应当提交生产工艺简述和简图，已提交生产工艺简述和简图的除外。该项资料列为《化妆品行政许可申报资料要求》第四条申请进口非特殊用途化妆品备案中的第（十二）项内容，或第九条申请延续行政许可（备案）中的第（十）项内容。</w:t>
            </w:r>
          </w:p>
          <w:p w:rsidR="00A81291" w:rsidRDefault="00A81291" w:rsidP="00D170EC">
            <w:pPr>
              <w:snapToGrid w:val="0"/>
              <w:spacing w:line="290" w:lineRule="atLeast"/>
              <w:ind w:firstLine="420"/>
              <w:rPr>
                <w:rFonts w:ascii="SimSun" w:eastAsiaTheme="minorEastAsia" w:hAnsi="SimSun" w:hint="eastAsia"/>
                <w:spacing w:val="-2"/>
                <w:szCs w:val="21"/>
                <w:lang w:eastAsia="ko-KR"/>
              </w:rPr>
            </w:pPr>
            <w:r w:rsidRPr="00D170EC">
              <w:rPr>
                <w:rFonts w:ascii="SimSun" w:hAnsi="SimSun" w:hint="eastAsia"/>
                <w:spacing w:val="-2"/>
                <w:szCs w:val="21"/>
              </w:rPr>
              <w:t>三、申请人申报化妆品行政许可时，应提交化妆品产品技术要求的文字版和电子版。电子版应登录国家食品药品监督管理局化妆品行政许可网上申报系统填写。文字版资料列为《化妆品行政许可申报资料要求》第二条申请国产特殊用途化妆品行政许可中的第（十）项内容，或第三条申请进口特殊用途化妆品行政许可中的第（十四）项内容，或第四条申请进口非特殊用途化妆品备案中的第（十三）项内容，或第九条申请延续行政许可（备案）中的第（十一）项内容。</w:t>
            </w:r>
          </w:p>
          <w:p w:rsidR="00D170EC" w:rsidRPr="00D170EC" w:rsidRDefault="00D170EC" w:rsidP="00D170EC">
            <w:pPr>
              <w:snapToGrid w:val="0"/>
              <w:spacing w:line="290" w:lineRule="atLeast"/>
              <w:ind w:firstLine="420"/>
              <w:rPr>
                <w:rFonts w:ascii="SimSun" w:eastAsiaTheme="minorEastAsia" w:hAnsi="SimSun"/>
                <w:spacing w:val="-2"/>
                <w:szCs w:val="21"/>
                <w:lang w:eastAsia="ko-KR"/>
              </w:rPr>
            </w:pPr>
          </w:p>
          <w:p w:rsidR="00A81291" w:rsidRDefault="00A81291" w:rsidP="00D170EC">
            <w:pPr>
              <w:snapToGrid w:val="0"/>
              <w:spacing w:line="290" w:lineRule="atLeast"/>
              <w:ind w:firstLine="405"/>
              <w:rPr>
                <w:rFonts w:ascii="SimSun" w:eastAsiaTheme="minorEastAsia" w:hAnsi="SimSun" w:hint="eastAsia"/>
                <w:szCs w:val="21"/>
              </w:rPr>
            </w:pPr>
            <w:r w:rsidRPr="00C40F8F">
              <w:rPr>
                <w:rFonts w:ascii="SimSun" w:hAnsi="SimSun" w:hint="eastAsia"/>
                <w:szCs w:val="21"/>
              </w:rPr>
              <w:t>本通知自</w:t>
            </w:r>
            <w:smartTag w:uri="urn:schemas-microsoft-com:office:smarttags" w:element="chsdate">
              <w:smartTagPr>
                <w:attr w:name="Year" w:val="2011"/>
                <w:attr w:name="Month" w:val="4"/>
                <w:attr w:name="Day" w:val="1"/>
                <w:attr w:name="IsLunarDate" w:val="False"/>
                <w:attr w:name="IsROCDate" w:val="False"/>
              </w:smartTagPr>
              <w:r w:rsidRPr="00C40F8F">
                <w:rPr>
                  <w:rFonts w:ascii="SimSun" w:hAnsi="SimSun"/>
                  <w:szCs w:val="21"/>
                </w:rPr>
                <w:t>2011</w:t>
              </w:r>
              <w:r w:rsidRPr="00C40F8F">
                <w:rPr>
                  <w:rFonts w:ascii="SimSun" w:hAnsi="SimSun" w:hint="eastAsia"/>
                  <w:szCs w:val="21"/>
                </w:rPr>
                <w:t>年</w:t>
              </w:r>
              <w:r w:rsidRPr="00C40F8F">
                <w:rPr>
                  <w:rFonts w:ascii="SimSun" w:hAnsi="SimSun"/>
                  <w:szCs w:val="21"/>
                </w:rPr>
                <w:t>4</w:t>
              </w:r>
              <w:r w:rsidRPr="00C40F8F">
                <w:rPr>
                  <w:rFonts w:ascii="SimSun" w:hAnsi="SimSun" w:hint="eastAsia"/>
                  <w:szCs w:val="21"/>
                </w:rPr>
                <w:t>月</w:t>
              </w:r>
              <w:r w:rsidRPr="00C40F8F">
                <w:rPr>
                  <w:rFonts w:ascii="SimSun" w:hAnsi="SimSun"/>
                  <w:szCs w:val="21"/>
                </w:rPr>
                <w:t>1</w:t>
              </w:r>
              <w:r w:rsidRPr="00C40F8F">
                <w:rPr>
                  <w:rFonts w:ascii="SimSun" w:hAnsi="SimSun" w:hint="eastAsia"/>
                  <w:szCs w:val="21"/>
                </w:rPr>
                <w:t>日起</w:t>
              </w:r>
            </w:smartTag>
            <w:r w:rsidRPr="00C40F8F">
              <w:rPr>
                <w:rFonts w:ascii="SimSun" w:hAnsi="SimSun" w:hint="eastAsia"/>
                <w:szCs w:val="21"/>
              </w:rPr>
              <w:t>执行。</w:t>
            </w:r>
          </w:p>
          <w:p w:rsidR="00D170EC" w:rsidRPr="00D170EC" w:rsidRDefault="00D170EC" w:rsidP="00D170EC">
            <w:pPr>
              <w:snapToGrid w:val="0"/>
              <w:spacing w:line="290" w:lineRule="atLeast"/>
              <w:ind w:firstLine="405"/>
              <w:rPr>
                <w:rFonts w:ascii="SimSun" w:eastAsiaTheme="minorEastAsia" w:hAnsi="SimSun"/>
                <w:szCs w:val="21"/>
              </w:rPr>
            </w:pPr>
          </w:p>
          <w:p w:rsidR="00A81291" w:rsidRDefault="00A81291" w:rsidP="00D170EC">
            <w:pPr>
              <w:snapToGrid w:val="0"/>
              <w:spacing w:line="290" w:lineRule="atLeast"/>
              <w:ind w:firstLine="450"/>
              <w:rPr>
                <w:rFonts w:ascii="SimSun" w:eastAsiaTheme="minorEastAsia" w:hAnsi="SimSun" w:hint="eastAsia"/>
                <w:szCs w:val="21"/>
              </w:rPr>
            </w:pPr>
            <w:r w:rsidRPr="00C40F8F">
              <w:rPr>
                <w:rFonts w:ascii="SimSun" w:hAnsi="SimSun" w:hint="eastAsia"/>
                <w:szCs w:val="21"/>
              </w:rPr>
              <w:t>化妆品行政许可申报中有关化妆品产品技术要求的问题，请及时与我局食品许可司联系。</w:t>
            </w:r>
          </w:p>
          <w:p w:rsidR="00D170EC" w:rsidRPr="00D170EC" w:rsidRDefault="00D170EC" w:rsidP="00D170EC">
            <w:pPr>
              <w:snapToGrid w:val="0"/>
              <w:spacing w:line="290" w:lineRule="atLeast"/>
              <w:ind w:firstLine="450"/>
              <w:rPr>
                <w:rFonts w:ascii="SimSun" w:eastAsiaTheme="minorEastAsia" w:hAnsi="SimSun"/>
                <w:szCs w:val="21"/>
              </w:rPr>
            </w:pPr>
          </w:p>
          <w:p w:rsidR="00A81291" w:rsidRPr="00C40F8F" w:rsidRDefault="00A81291" w:rsidP="00CB606D">
            <w:pPr>
              <w:snapToGrid w:val="0"/>
              <w:spacing w:line="290" w:lineRule="atLeast"/>
              <w:rPr>
                <w:rFonts w:ascii="SimSun" w:hAnsi="SimSun"/>
                <w:szCs w:val="21"/>
              </w:rPr>
            </w:pPr>
            <w:r w:rsidRPr="00C40F8F">
              <w:rPr>
                <w:rFonts w:ascii="SimSun" w:hAnsi="SimSun" w:hint="eastAsia"/>
                <w:szCs w:val="21"/>
              </w:rPr>
              <w:t xml:space="preserve">　　联系人：陈　超</w:t>
            </w:r>
          </w:p>
          <w:p w:rsidR="00A81291" w:rsidRPr="00C40F8F" w:rsidRDefault="00A81291" w:rsidP="00CB606D">
            <w:pPr>
              <w:snapToGrid w:val="0"/>
              <w:spacing w:line="290" w:lineRule="atLeast"/>
              <w:rPr>
                <w:rFonts w:ascii="SimSun" w:hAnsi="SimSun"/>
                <w:szCs w:val="21"/>
              </w:rPr>
            </w:pPr>
            <w:r w:rsidRPr="00C40F8F">
              <w:rPr>
                <w:rFonts w:ascii="SimSun" w:hAnsi="SimSun" w:hint="eastAsia"/>
                <w:szCs w:val="21"/>
              </w:rPr>
              <w:t xml:space="preserve">　　电　话：</w:t>
            </w:r>
            <w:r w:rsidRPr="00C40F8F">
              <w:rPr>
                <w:rFonts w:ascii="SimSun" w:hAnsi="SimSun"/>
                <w:szCs w:val="21"/>
              </w:rPr>
              <w:t>010-88330535</w:t>
            </w:r>
          </w:p>
          <w:p w:rsidR="00A81291" w:rsidRPr="00C40F8F" w:rsidRDefault="00A81291" w:rsidP="00CB606D">
            <w:pPr>
              <w:snapToGrid w:val="0"/>
              <w:spacing w:line="290" w:lineRule="atLeast"/>
              <w:rPr>
                <w:rFonts w:ascii="SimSun" w:hAnsi="SimSun"/>
                <w:szCs w:val="21"/>
              </w:rPr>
            </w:pPr>
          </w:p>
          <w:p w:rsidR="00A81291" w:rsidRPr="00C40F8F" w:rsidRDefault="00A81291" w:rsidP="00D170EC">
            <w:pPr>
              <w:snapToGrid w:val="0"/>
              <w:spacing w:line="290" w:lineRule="atLeast"/>
              <w:jc w:val="right"/>
              <w:rPr>
                <w:rFonts w:ascii="SimSun" w:hAnsi="SimSun"/>
                <w:szCs w:val="21"/>
              </w:rPr>
            </w:pPr>
            <w:r w:rsidRPr="00C40F8F">
              <w:rPr>
                <w:rFonts w:ascii="SimSun" w:hAnsi="SimSun" w:hint="eastAsia"/>
                <w:szCs w:val="21"/>
              </w:rPr>
              <w:t xml:space="preserve">　　　　　　　　　　　　　　　　　　　　　　　　　　国家食品药品监督管理局　　　　　　　　　　　　　　　　　　　　　　　　　　二○</w:t>
            </w:r>
            <w:smartTag w:uri="urn:schemas-microsoft-com:office:smarttags" w:element="chsdate">
              <w:smartTagPr>
                <w:attr w:name="Year" w:val="2011"/>
                <w:attr w:name="Month" w:val="3"/>
                <w:attr w:name="Day" w:val="9"/>
                <w:attr w:name="IsLunarDate" w:val="False"/>
                <w:attr w:name="IsROCDate" w:val="False"/>
              </w:smartTagPr>
              <w:r w:rsidRPr="00C40F8F">
                <w:rPr>
                  <w:rFonts w:ascii="SimSun" w:hAnsi="SimSun" w:hint="eastAsia"/>
                  <w:szCs w:val="21"/>
                </w:rPr>
                <w:t>一一年三月九日</w:t>
              </w:r>
            </w:smartTag>
          </w:p>
          <w:p w:rsidR="00B65A48" w:rsidRPr="00C40F8F" w:rsidRDefault="00B65A48" w:rsidP="00CB606D">
            <w:pPr>
              <w:snapToGrid w:val="0"/>
              <w:spacing w:line="290" w:lineRule="atLeast"/>
              <w:rPr>
                <w:rFonts w:ascii="SimSun" w:hAnsi="SimSun"/>
                <w:szCs w:val="21"/>
              </w:rPr>
            </w:pPr>
          </w:p>
        </w:tc>
      </w:tr>
    </w:tbl>
    <w:p w:rsidR="007A68A4" w:rsidRDefault="007A68A4"/>
    <w:sectPr w:rsidR="007A68A4" w:rsidSect="00B65A4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D4F" w:rsidRDefault="00BB1D4F" w:rsidP="00B65A48">
      <w:r>
        <w:separator/>
      </w:r>
    </w:p>
  </w:endnote>
  <w:endnote w:type="continuationSeparator" w:id="0">
    <w:p w:rsidR="00BB1D4F" w:rsidRDefault="00BB1D4F" w:rsidP="00B65A4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D4F" w:rsidRDefault="00BB1D4F" w:rsidP="00B65A48">
      <w:r>
        <w:separator/>
      </w:r>
    </w:p>
  </w:footnote>
  <w:footnote w:type="continuationSeparator" w:id="0">
    <w:p w:rsidR="00BB1D4F" w:rsidRDefault="00BB1D4F" w:rsidP="00B65A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A48"/>
    <w:rsid w:val="003F61B5"/>
    <w:rsid w:val="004D68E4"/>
    <w:rsid w:val="007A68A4"/>
    <w:rsid w:val="008677A4"/>
    <w:rsid w:val="00943763"/>
    <w:rsid w:val="00A81291"/>
    <w:rsid w:val="00B65A48"/>
    <w:rsid w:val="00BB1D4F"/>
    <w:rsid w:val="00C40F8F"/>
    <w:rsid w:val="00CB606D"/>
    <w:rsid w:val="00D170E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291"/>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5A48"/>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B65A48"/>
  </w:style>
  <w:style w:type="paragraph" w:styleId="a4">
    <w:name w:val="footer"/>
    <w:basedOn w:val="a"/>
    <w:link w:val="Char0"/>
    <w:uiPriority w:val="99"/>
    <w:semiHidden/>
    <w:unhideWhenUsed/>
    <w:rsid w:val="00B65A48"/>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B65A48"/>
  </w:style>
  <w:style w:type="table" w:styleId="a5">
    <w:name w:val="Table Grid"/>
    <w:basedOn w:val="a1"/>
    <w:uiPriority w:val="59"/>
    <w:rsid w:val="00B65A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712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2011-03-22T02:59:00Z</dcterms:created>
  <dcterms:modified xsi:type="dcterms:W3CDTF">2011-03-22T03:08:00Z</dcterms:modified>
</cp:coreProperties>
</file>