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A1597" w:rsidTr="00EC4F68">
        <w:tc>
          <w:tcPr>
            <w:tcW w:w="4785" w:type="dxa"/>
          </w:tcPr>
          <w:p w:rsidR="002A1597" w:rsidRPr="00964D0F" w:rsidRDefault="002A1597" w:rsidP="00964D0F">
            <w:pPr>
              <w:topLinePunct/>
              <w:autoSpaceDE/>
              <w:adjustRightInd w:val="0"/>
              <w:snapToGrid w:val="0"/>
              <w:spacing w:line="290" w:lineRule="atLeast"/>
              <w:jc w:val="center"/>
              <w:rPr>
                <w:rFonts w:ascii="한컴바탕" w:eastAsia="한컴바탕" w:hAnsi="한컴바탕" w:cs="한컴바탕" w:hint="eastAsia"/>
                <w:b/>
                <w:sz w:val="26"/>
                <w:szCs w:val="26"/>
              </w:rPr>
            </w:pPr>
            <w:r w:rsidRPr="00964D0F">
              <w:rPr>
                <w:rFonts w:ascii="한컴바탕" w:eastAsia="한컴바탕" w:hAnsi="한컴바탕" w:cs="한컴바탕" w:hint="eastAsia"/>
                <w:b/>
                <w:sz w:val="26"/>
                <w:szCs w:val="26"/>
              </w:rPr>
              <w:t xml:space="preserve">환경 행정 </w:t>
            </w:r>
            <w:proofErr w:type="spellStart"/>
            <w:r w:rsidRPr="00964D0F">
              <w:rPr>
                <w:rFonts w:ascii="한컴바탕" w:eastAsia="한컴바탕" w:hAnsi="한컴바탕" w:cs="한컴바탕" w:hint="eastAsia"/>
                <w:b/>
                <w:sz w:val="26"/>
                <w:szCs w:val="26"/>
              </w:rPr>
              <w:t>집법</w:t>
            </w:r>
            <w:proofErr w:type="spellEnd"/>
            <w:r w:rsidRPr="00964D0F">
              <w:rPr>
                <w:rFonts w:ascii="한컴바탕" w:eastAsia="한컴바탕" w:hAnsi="한컴바탕" w:cs="한컴바탕" w:hint="eastAsia"/>
                <w:b/>
                <w:sz w:val="26"/>
                <w:szCs w:val="26"/>
              </w:rPr>
              <w:t xml:space="preserve"> 후 감찰방법</w:t>
            </w:r>
          </w:p>
          <w:p w:rsidR="002A1597" w:rsidRPr="00964D0F" w:rsidRDefault="002A1597" w:rsidP="00964D0F">
            <w:pPr>
              <w:topLinePunct/>
              <w:autoSpaceDE/>
              <w:adjustRightInd w:val="0"/>
              <w:snapToGrid w:val="0"/>
              <w:spacing w:line="290" w:lineRule="atLeast"/>
              <w:jc w:val="center"/>
              <w:rPr>
                <w:rFonts w:ascii="한컴바탕" w:eastAsia="한컴바탕" w:hAnsi="한컴바탕" w:cs="한컴바탕" w:hint="eastAsia"/>
                <w:sz w:val="21"/>
                <w:szCs w:val="21"/>
              </w:rPr>
            </w:pPr>
            <w:proofErr w:type="spellStart"/>
            <w:r w:rsidRPr="00964D0F">
              <w:rPr>
                <w:rFonts w:ascii="한컴바탕" w:eastAsia="한컴바탕" w:hAnsi="한컴바탕" w:cs="한컴바탕" w:hint="eastAsia"/>
                <w:sz w:val="21"/>
                <w:szCs w:val="21"/>
              </w:rPr>
              <w:t>환경보호부부령</w:t>
            </w:r>
            <w:proofErr w:type="spellEnd"/>
            <w:r w:rsidRPr="00964D0F">
              <w:rPr>
                <w:rFonts w:ascii="한컴바탕" w:eastAsia="한컴바탕" w:hAnsi="한컴바탕" w:cs="한컴바탕" w:hint="eastAsia"/>
                <w:sz w:val="21"/>
                <w:szCs w:val="21"/>
              </w:rPr>
              <w:t xml:space="preserve"> 제 15호</w:t>
            </w:r>
          </w:p>
          <w:p w:rsidR="002A1597" w:rsidRPr="00964D0F" w:rsidRDefault="002A1597" w:rsidP="00964D0F">
            <w:pPr>
              <w:topLinePunct/>
              <w:autoSpaceDE/>
              <w:adjustRightInd w:val="0"/>
              <w:snapToGrid w:val="0"/>
              <w:spacing w:line="290" w:lineRule="atLeast"/>
              <w:rPr>
                <w:rFonts w:ascii="한컴바탕" w:eastAsia="한컴바탕" w:hAnsi="한컴바탕" w:cs="한컴바탕" w:hint="eastAsia"/>
                <w:sz w:val="21"/>
                <w:szCs w:val="21"/>
              </w:rPr>
            </w:pP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964D0F">
              <w:rPr>
                <w:rFonts w:ascii="한컴바탕" w:eastAsia="한컴바탕" w:hAnsi="한컴바탕" w:cs="한컴바탕" w:hint="eastAsia"/>
                <w:sz w:val="21"/>
                <w:szCs w:val="21"/>
              </w:rPr>
              <w:t xml:space="preserve">《환경 행정 </w:t>
            </w:r>
            <w:proofErr w:type="spellStart"/>
            <w:r w:rsidRPr="00964D0F">
              <w:rPr>
                <w:rFonts w:ascii="한컴바탕" w:eastAsia="한컴바탕" w:hAnsi="한컴바탕" w:cs="한컴바탕" w:hint="eastAsia"/>
                <w:sz w:val="21"/>
                <w:szCs w:val="21"/>
              </w:rPr>
              <w:t>집법</w:t>
            </w:r>
            <w:proofErr w:type="spellEnd"/>
            <w:r w:rsidRPr="00964D0F">
              <w:rPr>
                <w:rFonts w:ascii="한컴바탕" w:eastAsia="한컴바탕" w:hAnsi="한컴바탕" w:cs="한컴바탕" w:hint="eastAsia"/>
                <w:sz w:val="21"/>
                <w:szCs w:val="21"/>
              </w:rPr>
              <w:t xml:space="preserve"> 후 감찰방법》을 환경보호부의 2010년 제2차 </w:t>
            </w:r>
            <w:proofErr w:type="spellStart"/>
            <w:r w:rsidRPr="00964D0F">
              <w:rPr>
                <w:rFonts w:ascii="한컴바탕" w:eastAsia="한컴바탕" w:hAnsi="한컴바탕" w:cs="한컴바탕" w:hint="eastAsia"/>
                <w:sz w:val="21"/>
                <w:szCs w:val="21"/>
              </w:rPr>
              <w:t>부무회의를</w:t>
            </w:r>
            <w:proofErr w:type="spellEnd"/>
            <w:r w:rsidRPr="00964D0F">
              <w:rPr>
                <w:rFonts w:ascii="한컴바탕" w:eastAsia="한컴바탕" w:hAnsi="한컴바탕" w:cs="한컴바탕" w:hint="eastAsia"/>
                <w:sz w:val="21"/>
                <w:szCs w:val="21"/>
              </w:rPr>
              <w:t xml:space="preserve"> 거쳐 2010년 11월 5일자로 심의 비준하여 2011년 3월 1일부터 시행할 것을 공포한다. </w:t>
            </w:r>
          </w:p>
          <w:p w:rsidR="002A1597" w:rsidRPr="00964D0F" w:rsidRDefault="002A1597" w:rsidP="00964D0F">
            <w:pPr>
              <w:topLinePunct/>
              <w:autoSpaceDE/>
              <w:adjustRightInd w:val="0"/>
              <w:snapToGrid w:val="0"/>
              <w:spacing w:line="290" w:lineRule="atLeast"/>
              <w:rPr>
                <w:rFonts w:ascii="한컴바탕" w:eastAsia="한컴바탕" w:hAnsi="한컴바탕" w:cs="한컴바탕" w:hint="eastAsia"/>
                <w:b/>
                <w:sz w:val="21"/>
                <w:szCs w:val="21"/>
              </w:rPr>
            </w:pPr>
          </w:p>
          <w:p w:rsidR="002A1597" w:rsidRPr="00964D0F" w:rsidRDefault="002A1597" w:rsidP="00964D0F">
            <w:pPr>
              <w:topLinePunct/>
              <w:autoSpaceDE/>
              <w:adjustRightInd w:val="0"/>
              <w:snapToGrid w:val="0"/>
              <w:spacing w:line="290" w:lineRule="atLeast"/>
              <w:jc w:val="right"/>
              <w:rPr>
                <w:rFonts w:ascii="한컴바탕" w:eastAsia="한컴바탕" w:hAnsi="한컴바탕" w:cs="한컴바탕" w:hint="eastAsia"/>
                <w:sz w:val="21"/>
                <w:szCs w:val="21"/>
              </w:rPr>
            </w:pPr>
            <w:proofErr w:type="spellStart"/>
            <w:r w:rsidRPr="00964D0F">
              <w:rPr>
                <w:rFonts w:ascii="한컴바탕" w:eastAsia="한컴바탕" w:hAnsi="한컴바탕" w:cs="한컴바탕" w:hint="eastAsia"/>
                <w:sz w:val="21"/>
                <w:szCs w:val="21"/>
              </w:rPr>
              <w:t>환경보호부</w:t>
            </w:r>
            <w:proofErr w:type="spellEnd"/>
            <w:r w:rsidRPr="00964D0F">
              <w:rPr>
                <w:rFonts w:ascii="한컴바탕" w:eastAsia="한컴바탕" w:hAnsi="한컴바탕" w:cs="한컴바탕" w:hint="eastAsia"/>
                <w:sz w:val="21"/>
                <w:szCs w:val="21"/>
              </w:rPr>
              <w:t xml:space="preserve"> 부장 </w:t>
            </w:r>
            <w:proofErr w:type="spellStart"/>
            <w:r w:rsidRPr="00964D0F">
              <w:rPr>
                <w:rFonts w:ascii="한컴바탕" w:eastAsia="한컴바탕" w:hAnsi="한컴바탕" w:cs="한컴바탕" w:hint="eastAsia"/>
                <w:sz w:val="21"/>
                <w:szCs w:val="21"/>
              </w:rPr>
              <w:t>주생현</w:t>
            </w:r>
            <w:proofErr w:type="spellEnd"/>
          </w:p>
          <w:p w:rsidR="002A1597" w:rsidRPr="00964D0F" w:rsidRDefault="002A1597" w:rsidP="00964D0F">
            <w:pPr>
              <w:topLinePunct/>
              <w:autoSpaceDE/>
              <w:adjustRightInd w:val="0"/>
              <w:snapToGrid w:val="0"/>
              <w:spacing w:line="290" w:lineRule="atLeast"/>
              <w:jc w:val="right"/>
              <w:rPr>
                <w:rFonts w:ascii="한컴바탕" w:eastAsia="한컴바탕" w:hAnsi="한컴바탕" w:cs="한컴바탕" w:hint="eastAsia"/>
                <w:sz w:val="21"/>
                <w:szCs w:val="21"/>
              </w:rPr>
            </w:pPr>
            <w:r w:rsidRPr="00964D0F">
              <w:rPr>
                <w:rFonts w:ascii="한컴바탕" w:eastAsia="한컴바탕" w:hAnsi="한컴바탕" w:cs="한컴바탕" w:hint="eastAsia"/>
                <w:sz w:val="21"/>
                <w:szCs w:val="21"/>
              </w:rPr>
              <w:t>2010년 12월 15일</w:t>
            </w:r>
          </w:p>
          <w:p w:rsidR="002A1597" w:rsidRDefault="002A1597" w:rsidP="00964D0F">
            <w:pPr>
              <w:topLinePunct/>
              <w:autoSpaceDE/>
              <w:adjustRightInd w:val="0"/>
              <w:snapToGrid w:val="0"/>
              <w:spacing w:line="290" w:lineRule="atLeast"/>
              <w:rPr>
                <w:rFonts w:ascii="한컴바탕" w:eastAsia="한컴바탕" w:hAnsi="한컴바탕" w:cs="한컴바탕" w:hint="eastAsia"/>
                <w:sz w:val="21"/>
                <w:szCs w:val="21"/>
              </w:rPr>
            </w:pPr>
          </w:p>
          <w:p w:rsidR="00AB78F5" w:rsidRPr="00964D0F" w:rsidRDefault="00AB78F5" w:rsidP="00964D0F">
            <w:pPr>
              <w:topLinePunct/>
              <w:autoSpaceDE/>
              <w:adjustRightInd w:val="0"/>
              <w:snapToGrid w:val="0"/>
              <w:spacing w:line="290" w:lineRule="atLeast"/>
              <w:rPr>
                <w:rFonts w:ascii="한컴바탕" w:eastAsia="한컴바탕" w:hAnsi="한컴바탕" w:cs="한컴바탕" w:hint="eastAsia"/>
                <w:sz w:val="21"/>
                <w:szCs w:val="21"/>
              </w:rPr>
            </w:pPr>
          </w:p>
          <w:p w:rsidR="002A1597" w:rsidRPr="00964D0F" w:rsidRDefault="002A1597" w:rsidP="00964D0F">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964D0F">
              <w:rPr>
                <w:rFonts w:ascii="한컴바탕" w:eastAsia="한컴바탕" w:hAnsi="한컴바탕" w:cs="한컴바탕" w:hint="eastAsia"/>
                <w:b/>
                <w:sz w:val="21"/>
                <w:szCs w:val="21"/>
              </w:rPr>
              <w:t>제1조</w:t>
            </w:r>
            <w:r w:rsidRPr="00964D0F">
              <w:rPr>
                <w:rFonts w:ascii="한컴바탕" w:eastAsia="한컴바탕" w:hAnsi="한컴바탕" w:cs="한컴바탕" w:hint="eastAsia"/>
                <w:sz w:val="21"/>
                <w:szCs w:val="21"/>
              </w:rPr>
              <w:t xml:space="preserve"> 환경행정 </w:t>
            </w:r>
            <w:proofErr w:type="spellStart"/>
            <w:r w:rsidRPr="00964D0F">
              <w:rPr>
                <w:rFonts w:ascii="한컴바탕" w:eastAsia="한컴바탕" w:hAnsi="한컴바탕" w:cs="한컴바탕" w:hint="eastAsia"/>
                <w:sz w:val="21"/>
                <w:szCs w:val="21"/>
              </w:rPr>
              <w:t>법집행</w:t>
            </w:r>
            <w:proofErr w:type="spellEnd"/>
            <w:r w:rsidRPr="00964D0F">
              <w:rPr>
                <w:rFonts w:ascii="한컴바탕" w:eastAsia="한컴바탕" w:hAnsi="한컴바탕" w:cs="한컴바탕" w:hint="eastAsia"/>
                <w:sz w:val="21"/>
                <w:szCs w:val="21"/>
              </w:rPr>
              <w:t xml:space="preserve"> 후 감찰 업무의 표준화와 효율성 향상을 위해 본 방법을 제정한다.</w:t>
            </w:r>
          </w:p>
          <w:p w:rsidR="002A1597" w:rsidRPr="00964D0F" w:rsidRDefault="002A1597" w:rsidP="00964D0F">
            <w:pPr>
              <w:topLinePunct/>
              <w:autoSpaceDE/>
              <w:adjustRightInd w:val="0"/>
              <w:snapToGrid w:val="0"/>
              <w:spacing w:line="290" w:lineRule="atLeast"/>
              <w:ind w:firstLineChars="200" w:firstLine="412"/>
              <w:rPr>
                <w:rFonts w:ascii="한컴바탕" w:eastAsia="한컴바탕" w:hAnsi="한컴바탕" w:cs="한컴바탕" w:hint="eastAsia"/>
                <w:color w:val="000000"/>
                <w:sz w:val="21"/>
                <w:szCs w:val="21"/>
              </w:rPr>
            </w:pPr>
            <w:r w:rsidRPr="00964D0F">
              <w:rPr>
                <w:rFonts w:ascii="한컴바탕" w:eastAsia="한컴바탕" w:hAnsi="한컴바탕" w:cs="한컴바탕" w:hint="eastAsia"/>
                <w:b/>
                <w:sz w:val="21"/>
                <w:szCs w:val="21"/>
              </w:rPr>
              <w:t>제2조</w:t>
            </w:r>
            <w:r w:rsidRPr="00964D0F">
              <w:rPr>
                <w:rFonts w:ascii="한컴바탕" w:eastAsia="한컴바탕" w:hAnsi="한컴바탕" w:cs="한컴바탕" w:hint="eastAsia"/>
                <w:sz w:val="21"/>
                <w:szCs w:val="21"/>
              </w:rPr>
              <w:t xml:space="preserve"> 본 방법은 환경행정 </w:t>
            </w:r>
            <w:proofErr w:type="spellStart"/>
            <w:r w:rsidRPr="00964D0F">
              <w:rPr>
                <w:rFonts w:ascii="한컴바탕" w:eastAsia="한컴바탕" w:hAnsi="한컴바탕" w:cs="한컴바탕" w:hint="eastAsia"/>
                <w:sz w:val="21"/>
                <w:szCs w:val="21"/>
              </w:rPr>
              <w:t>법집행</w:t>
            </w:r>
            <w:proofErr w:type="spellEnd"/>
            <w:r w:rsidRPr="00964D0F">
              <w:rPr>
                <w:rFonts w:ascii="한컴바탕" w:eastAsia="한컴바탕" w:hAnsi="한컴바탕" w:cs="한컴바탕" w:hint="eastAsia"/>
                <w:sz w:val="21"/>
                <w:szCs w:val="21"/>
              </w:rPr>
              <w:t xml:space="preserve"> 후 감찰이라 칭하며, 환경보호주관부서가 환경문제에 대한 행정 처벌, 행정 명령 등의 구체적 행정 관리 조치의 이행상황을 감독하고 점검하는 행정관리 조치를 가리킨다.</w:t>
            </w:r>
          </w:p>
          <w:p w:rsidR="002A1597" w:rsidRPr="00964D0F" w:rsidRDefault="002A1597" w:rsidP="00964D0F">
            <w:pPr>
              <w:topLinePunct/>
              <w:autoSpaceDE/>
              <w:adjustRightInd w:val="0"/>
              <w:snapToGrid w:val="0"/>
              <w:spacing w:line="290" w:lineRule="atLeast"/>
              <w:ind w:firstLineChars="200" w:firstLine="412"/>
              <w:rPr>
                <w:rFonts w:ascii="한컴바탕" w:eastAsia="한컴바탕" w:hAnsi="한컴바탕" w:cs="한컴바탕" w:hint="eastAsia"/>
                <w:color w:val="000000"/>
                <w:sz w:val="21"/>
                <w:szCs w:val="21"/>
              </w:rPr>
            </w:pPr>
            <w:r w:rsidRPr="00964D0F">
              <w:rPr>
                <w:rFonts w:ascii="한컴바탕" w:eastAsia="한컴바탕" w:hAnsi="한컴바탕" w:cs="한컴바탕" w:hint="eastAsia"/>
                <w:b/>
                <w:color w:val="000000"/>
                <w:sz w:val="21"/>
                <w:szCs w:val="21"/>
              </w:rPr>
              <w:t>제3조</w:t>
            </w:r>
            <w:r w:rsidRPr="00964D0F">
              <w:rPr>
                <w:rFonts w:ascii="한컴바탕" w:eastAsia="한컴바탕" w:hAnsi="한컴바탕" w:cs="한컴바탕" w:hint="eastAsia"/>
                <w:color w:val="000000"/>
                <w:sz w:val="21"/>
                <w:szCs w:val="21"/>
              </w:rPr>
              <w:t xml:space="preserve"> </w:t>
            </w:r>
            <w:proofErr w:type="spellStart"/>
            <w:r w:rsidRPr="00964D0F">
              <w:rPr>
                <w:rFonts w:ascii="한컴바탕" w:eastAsia="한컴바탕" w:hAnsi="한컴바탕" w:cs="한컴바탕" w:hint="eastAsia"/>
                <w:color w:val="000000"/>
                <w:sz w:val="21"/>
                <w:szCs w:val="21"/>
              </w:rPr>
              <w:t>현급</w:t>
            </w:r>
            <w:proofErr w:type="spellEnd"/>
            <w:r w:rsidRPr="00964D0F">
              <w:rPr>
                <w:rFonts w:ascii="한컴바탕" w:eastAsia="한컴바탕" w:hAnsi="한컴바탕" w:cs="한컴바탕" w:hint="eastAsia"/>
                <w:color w:val="000000"/>
                <w:sz w:val="21"/>
                <w:szCs w:val="21"/>
              </w:rPr>
              <w:t xml:space="preserve"> 이상 인민정부 환경보호 주관 부서는 환경행정 </w:t>
            </w:r>
            <w:proofErr w:type="spellStart"/>
            <w:r w:rsidRPr="00964D0F">
              <w:rPr>
                <w:rFonts w:ascii="한컴바탕" w:eastAsia="한컴바탕" w:hAnsi="한컴바탕" w:cs="한컴바탕" w:hint="eastAsia"/>
                <w:color w:val="000000"/>
                <w:sz w:val="21"/>
                <w:szCs w:val="21"/>
              </w:rPr>
              <w:t>법집행</w:t>
            </w:r>
            <w:proofErr w:type="spellEnd"/>
            <w:r w:rsidRPr="00964D0F">
              <w:rPr>
                <w:rFonts w:ascii="한컴바탕" w:eastAsia="한컴바탕" w:hAnsi="한컴바탕" w:cs="한컴바탕" w:hint="eastAsia"/>
                <w:color w:val="000000"/>
                <w:sz w:val="21"/>
                <w:szCs w:val="21"/>
              </w:rPr>
              <w:t xml:space="preserve"> 후 감찰 집행을 책임진다.</w:t>
            </w: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color w:val="000000"/>
                <w:sz w:val="21"/>
                <w:szCs w:val="21"/>
              </w:rPr>
            </w:pPr>
            <w:proofErr w:type="spellStart"/>
            <w:r w:rsidRPr="00964D0F">
              <w:rPr>
                <w:rFonts w:ascii="한컴바탕" w:eastAsia="한컴바탕" w:hAnsi="한컴바탕" w:cs="한컴바탕" w:hint="eastAsia"/>
                <w:color w:val="000000"/>
                <w:sz w:val="21"/>
                <w:szCs w:val="21"/>
              </w:rPr>
              <w:t>현급</w:t>
            </w:r>
            <w:proofErr w:type="spellEnd"/>
            <w:r w:rsidRPr="00964D0F">
              <w:rPr>
                <w:rFonts w:ascii="한컴바탕" w:eastAsia="한컴바탕" w:hAnsi="한컴바탕" w:cs="한컴바탕" w:hint="eastAsia"/>
                <w:color w:val="000000"/>
                <w:sz w:val="21"/>
                <w:szCs w:val="21"/>
              </w:rPr>
              <w:t xml:space="preserve"> 이상 인민정부 혹은 환경보호 주관 부서가 법에 따라 집행한 환경행정 처벌 및 행정 명령 등의 구체적 사항은 </w:t>
            </w:r>
            <w:proofErr w:type="spellStart"/>
            <w:r w:rsidRPr="00964D0F">
              <w:rPr>
                <w:rFonts w:ascii="한컴바탕" w:eastAsia="한컴바탕" w:hAnsi="한컴바탕" w:cs="한컴바탕" w:hint="eastAsia"/>
                <w:color w:val="000000"/>
                <w:sz w:val="21"/>
                <w:szCs w:val="21"/>
              </w:rPr>
              <w:t>현급</w:t>
            </w:r>
            <w:proofErr w:type="spellEnd"/>
            <w:r w:rsidRPr="00964D0F">
              <w:rPr>
                <w:rFonts w:ascii="한컴바탕" w:eastAsia="한컴바탕" w:hAnsi="한컴바탕" w:cs="한컴바탕" w:hint="eastAsia"/>
                <w:color w:val="000000"/>
                <w:sz w:val="21"/>
                <w:szCs w:val="21"/>
              </w:rPr>
              <w:t xml:space="preserve"> 이상 인민정부 환경보호 주관 부서의 환경감찰기구가 구체적인 환경행정 </w:t>
            </w:r>
            <w:proofErr w:type="spellStart"/>
            <w:r w:rsidRPr="00964D0F">
              <w:rPr>
                <w:rFonts w:ascii="한컴바탕" w:eastAsia="한컴바탕" w:hAnsi="한컴바탕" w:cs="한컴바탕" w:hint="eastAsia"/>
                <w:color w:val="000000"/>
                <w:sz w:val="21"/>
                <w:szCs w:val="21"/>
              </w:rPr>
              <w:t>법집행</w:t>
            </w:r>
            <w:proofErr w:type="spellEnd"/>
            <w:r w:rsidRPr="00964D0F">
              <w:rPr>
                <w:rFonts w:ascii="한컴바탕" w:eastAsia="한컴바탕" w:hAnsi="한컴바탕" w:cs="한컴바탕" w:hint="eastAsia"/>
                <w:color w:val="000000"/>
                <w:sz w:val="21"/>
                <w:szCs w:val="21"/>
              </w:rPr>
              <w:t xml:space="preserve"> 후 감찰을 실행한다.</w:t>
            </w: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color w:val="000000"/>
                <w:sz w:val="21"/>
                <w:szCs w:val="21"/>
              </w:rPr>
            </w:pPr>
            <w:r w:rsidRPr="00964D0F">
              <w:rPr>
                <w:rFonts w:ascii="한컴바탕" w:eastAsia="한컴바탕" w:hAnsi="한컴바탕" w:cs="한컴바탕" w:hint="eastAsia"/>
                <w:color w:val="000000"/>
                <w:sz w:val="21"/>
                <w:szCs w:val="21"/>
              </w:rPr>
              <w:t xml:space="preserve">환경보호부서가 법에 따라 실행한 환경행정처벌 및 행정명령 등 구체적인 행정 행위에 대해 환경보호부서가 파견한 환경보호감찰기구에 위탁하여 구체적인 행정 </w:t>
            </w:r>
            <w:proofErr w:type="spellStart"/>
            <w:r w:rsidRPr="00964D0F">
              <w:rPr>
                <w:rFonts w:ascii="한컴바탕" w:eastAsia="한컴바탕" w:hAnsi="한컴바탕" w:cs="한컴바탕" w:hint="eastAsia"/>
                <w:color w:val="000000"/>
                <w:sz w:val="21"/>
                <w:szCs w:val="21"/>
              </w:rPr>
              <w:t>법집행</w:t>
            </w:r>
            <w:proofErr w:type="spellEnd"/>
            <w:r w:rsidRPr="00964D0F">
              <w:rPr>
                <w:rFonts w:ascii="한컴바탕" w:eastAsia="한컴바탕" w:hAnsi="한컴바탕" w:cs="한컴바탕" w:hint="eastAsia"/>
                <w:color w:val="000000"/>
                <w:sz w:val="21"/>
                <w:szCs w:val="21"/>
              </w:rPr>
              <w:t xml:space="preserve"> 후 감찰 책임을 진다.</w:t>
            </w:r>
          </w:p>
          <w:p w:rsidR="002A1597" w:rsidRPr="00964D0F" w:rsidRDefault="002A1597" w:rsidP="00964D0F">
            <w:pPr>
              <w:topLinePunct/>
              <w:autoSpaceDE/>
              <w:adjustRightInd w:val="0"/>
              <w:snapToGrid w:val="0"/>
              <w:spacing w:line="290" w:lineRule="atLeast"/>
              <w:ind w:firstLineChars="200" w:firstLine="412"/>
              <w:rPr>
                <w:rFonts w:ascii="한컴바탕" w:eastAsia="한컴바탕" w:hAnsi="한컴바탕" w:cs="한컴바탕" w:hint="eastAsia"/>
                <w:color w:val="000000"/>
                <w:sz w:val="21"/>
                <w:szCs w:val="21"/>
              </w:rPr>
            </w:pPr>
            <w:r w:rsidRPr="00964D0F">
              <w:rPr>
                <w:rFonts w:ascii="한컴바탕" w:eastAsia="한컴바탕" w:hAnsi="한컴바탕" w:cs="한컴바탕" w:hint="eastAsia"/>
                <w:b/>
                <w:color w:val="000000"/>
                <w:sz w:val="21"/>
                <w:szCs w:val="21"/>
              </w:rPr>
              <w:t>제4조</w:t>
            </w:r>
            <w:r w:rsidRPr="00964D0F">
              <w:rPr>
                <w:rFonts w:ascii="한컴바탕" w:eastAsia="한컴바탕" w:hAnsi="한컴바탕" w:cs="한컴바탕" w:hint="eastAsia"/>
                <w:color w:val="000000"/>
                <w:sz w:val="21"/>
                <w:szCs w:val="21"/>
              </w:rPr>
              <w:t xml:space="preserve"> </w:t>
            </w:r>
            <w:proofErr w:type="spellStart"/>
            <w:r w:rsidRPr="00964D0F">
              <w:rPr>
                <w:rFonts w:ascii="한컴바탕" w:eastAsia="한컴바탕" w:hAnsi="한컴바탕" w:cs="한컴바탕" w:hint="eastAsia"/>
                <w:color w:val="000000"/>
                <w:sz w:val="21"/>
                <w:szCs w:val="21"/>
              </w:rPr>
              <w:t>현급</w:t>
            </w:r>
            <w:proofErr w:type="spellEnd"/>
            <w:r w:rsidRPr="00964D0F">
              <w:rPr>
                <w:rFonts w:ascii="한컴바탕" w:eastAsia="한컴바탕" w:hAnsi="한컴바탕" w:cs="한컴바탕" w:hint="eastAsia"/>
                <w:color w:val="000000"/>
                <w:sz w:val="21"/>
                <w:szCs w:val="21"/>
              </w:rPr>
              <w:t xml:space="preserve"> 이상 인민정부 환경보호 주관 부서는 환경행정 </w:t>
            </w:r>
            <w:proofErr w:type="spellStart"/>
            <w:r w:rsidRPr="00964D0F">
              <w:rPr>
                <w:rFonts w:ascii="한컴바탕" w:eastAsia="한컴바탕" w:hAnsi="한컴바탕" w:cs="한컴바탕" w:hint="eastAsia"/>
                <w:color w:val="000000"/>
                <w:sz w:val="21"/>
                <w:szCs w:val="21"/>
              </w:rPr>
              <w:t>법집행</w:t>
            </w:r>
            <w:proofErr w:type="spellEnd"/>
            <w:r w:rsidRPr="00964D0F">
              <w:rPr>
                <w:rFonts w:ascii="한컴바탕" w:eastAsia="한컴바탕" w:hAnsi="한컴바탕" w:cs="한컴바탕" w:hint="eastAsia"/>
                <w:color w:val="000000"/>
                <w:sz w:val="21"/>
                <w:szCs w:val="21"/>
              </w:rPr>
              <w:t xml:space="preserve"> 후 감찰업무를 환경행정법 집행업무계획에 포함해야 한다.</w:t>
            </w: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color w:val="000000"/>
                <w:sz w:val="21"/>
                <w:szCs w:val="21"/>
              </w:rPr>
            </w:pPr>
            <w:r w:rsidRPr="00964D0F">
              <w:rPr>
                <w:rFonts w:ascii="한컴바탕" w:eastAsia="한컴바탕" w:hAnsi="한컴바탕" w:cs="한컴바탕" w:hint="eastAsia"/>
                <w:color w:val="000000"/>
                <w:sz w:val="21"/>
                <w:szCs w:val="21"/>
              </w:rPr>
              <w:t xml:space="preserve">중대한 영향이 있거나 엄중한 환경오염을 조성한 </w:t>
            </w:r>
            <w:proofErr w:type="spellStart"/>
            <w:r w:rsidRPr="00964D0F">
              <w:rPr>
                <w:rFonts w:ascii="한컴바탕" w:eastAsia="한컴바탕" w:hAnsi="한컴바탕" w:cs="한컴바탕" w:hint="eastAsia"/>
                <w:color w:val="000000"/>
                <w:sz w:val="21"/>
                <w:szCs w:val="21"/>
              </w:rPr>
              <w:t>환경법</w:t>
            </w:r>
            <w:proofErr w:type="spellEnd"/>
            <w:r w:rsidRPr="00964D0F">
              <w:rPr>
                <w:rFonts w:ascii="한컴바탕" w:eastAsia="한컴바탕" w:hAnsi="한컴바탕" w:cs="한컴바탕" w:hint="eastAsia"/>
                <w:color w:val="000000"/>
                <w:sz w:val="21"/>
                <w:szCs w:val="21"/>
              </w:rPr>
              <w:t xml:space="preserve"> 위반 안건에 대해 </w:t>
            </w:r>
            <w:proofErr w:type="spellStart"/>
            <w:r w:rsidRPr="00964D0F">
              <w:rPr>
                <w:rFonts w:ascii="한컴바탕" w:eastAsia="한컴바탕" w:hAnsi="한컴바탕" w:cs="한컴바탕" w:hint="eastAsia"/>
                <w:color w:val="000000"/>
                <w:sz w:val="21"/>
                <w:szCs w:val="21"/>
              </w:rPr>
              <w:t>현급</w:t>
            </w:r>
            <w:proofErr w:type="spellEnd"/>
            <w:r w:rsidRPr="00964D0F">
              <w:rPr>
                <w:rFonts w:ascii="한컴바탕" w:eastAsia="한컴바탕" w:hAnsi="한컴바탕" w:cs="한컴바탕" w:hint="eastAsia"/>
                <w:color w:val="000000"/>
                <w:sz w:val="21"/>
                <w:szCs w:val="21"/>
              </w:rPr>
              <w:t xml:space="preserve"> 이상 인민정부 환경보호 주관 부서는 후속 감찰업무 방안을 제정하고 실행해야 한다.</w:t>
            </w:r>
          </w:p>
          <w:p w:rsidR="002A1597" w:rsidRPr="00964D0F" w:rsidRDefault="002A1597" w:rsidP="00964D0F">
            <w:pPr>
              <w:topLinePunct/>
              <w:autoSpaceDE/>
              <w:adjustRightInd w:val="0"/>
              <w:snapToGrid w:val="0"/>
              <w:spacing w:line="290" w:lineRule="atLeast"/>
              <w:ind w:firstLineChars="200" w:firstLine="412"/>
              <w:rPr>
                <w:rFonts w:ascii="한컴바탕" w:eastAsia="한컴바탕" w:hAnsi="한컴바탕" w:cs="한컴바탕" w:hint="eastAsia"/>
                <w:color w:val="000000"/>
                <w:sz w:val="21"/>
                <w:szCs w:val="21"/>
              </w:rPr>
            </w:pPr>
            <w:r w:rsidRPr="00964D0F">
              <w:rPr>
                <w:rFonts w:ascii="한컴바탕" w:eastAsia="한컴바탕" w:hAnsi="한컴바탕" w:cs="한컴바탕" w:hint="eastAsia"/>
                <w:b/>
                <w:color w:val="000000"/>
                <w:sz w:val="21"/>
                <w:szCs w:val="21"/>
              </w:rPr>
              <w:t>제5조</w:t>
            </w:r>
            <w:r w:rsidRPr="00964D0F">
              <w:rPr>
                <w:rFonts w:ascii="한컴바탕" w:eastAsia="한컴바탕" w:hAnsi="한컴바탕" w:cs="한컴바탕" w:hint="eastAsia"/>
                <w:color w:val="000000"/>
                <w:sz w:val="21"/>
                <w:szCs w:val="21"/>
              </w:rPr>
              <w:t xml:space="preserve"> </w:t>
            </w:r>
            <w:proofErr w:type="spellStart"/>
            <w:r w:rsidRPr="00964D0F">
              <w:rPr>
                <w:rFonts w:ascii="한컴바탕" w:eastAsia="한컴바탕" w:hAnsi="한컴바탕" w:cs="한컴바탕" w:hint="eastAsia"/>
                <w:color w:val="000000"/>
                <w:sz w:val="21"/>
                <w:szCs w:val="21"/>
              </w:rPr>
              <w:t>현급</w:t>
            </w:r>
            <w:proofErr w:type="spellEnd"/>
            <w:r w:rsidRPr="00964D0F">
              <w:rPr>
                <w:rFonts w:ascii="한컴바탕" w:eastAsia="한컴바탕" w:hAnsi="한컴바탕" w:cs="한컴바탕" w:hint="eastAsia"/>
                <w:color w:val="000000"/>
                <w:sz w:val="21"/>
                <w:szCs w:val="21"/>
              </w:rPr>
              <w:t xml:space="preserve"> 이상 인민정부 환경보호 주관 부서는 환경행정 처벌 및 행정 명령 등의 구체적 집행 행위의 기간만료일로부터 60일 이내에 환경행정 </w:t>
            </w:r>
            <w:proofErr w:type="spellStart"/>
            <w:r w:rsidRPr="00964D0F">
              <w:rPr>
                <w:rFonts w:ascii="한컴바탕" w:eastAsia="한컴바탕" w:hAnsi="한컴바탕" w:cs="한컴바탕" w:hint="eastAsia"/>
                <w:color w:val="000000"/>
                <w:sz w:val="21"/>
                <w:szCs w:val="21"/>
              </w:rPr>
              <w:t>법집행</w:t>
            </w:r>
            <w:proofErr w:type="spellEnd"/>
            <w:r w:rsidRPr="00964D0F">
              <w:rPr>
                <w:rFonts w:ascii="한컴바탕" w:eastAsia="한컴바탕" w:hAnsi="한컴바탕" w:cs="한컴바탕" w:hint="eastAsia"/>
                <w:color w:val="000000"/>
                <w:sz w:val="21"/>
                <w:szCs w:val="21"/>
              </w:rPr>
              <w:t xml:space="preserve"> 후속 감찰을 진행해야 한다. </w:t>
            </w:r>
          </w:p>
          <w:p w:rsidR="002A1597" w:rsidRPr="00964D0F" w:rsidRDefault="002A1597" w:rsidP="00964D0F">
            <w:pPr>
              <w:topLinePunct/>
              <w:autoSpaceDE/>
              <w:adjustRightInd w:val="0"/>
              <w:snapToGrid w:val="0"/>
              <w:spacing w:line="290" w:lineRule="atLeast"/>
              <w:ind w:left="1" w:firstLineChars="200" w:firstLine="412"/>
              <w:rPr>
                <w:rFonts w:ascii="한컴바탕" w:eastAsia="한컴바탕" w:hAnsi="한컴바탕" w:cs="한컴바탕" w:hint="eastAsia"/>
                <w:color w:val="000000"/>
                <w:sz w:val="21"/>
                <w:szCs w:val="21"/>
              </w:rPr>
            </w:pPr>
            <w:r w:rsidRPr="00964D0F">
              <w:rPr>
                <w:rFonts w:ascii="한컴바탕" w:eastAsia="한컴바탕" w:hAnsi="한컴바탕" w:cs="한컴바탕" w:hint="eastAsia"/>
                <w:b/>
                <w:color w:val="000000"/>
                <w:sz w:val="21"/>
                <w:szCs w:val="21"/>
              </w:rPr>
              <w:t>제6조</w:t>
            </w:r>
            <w:r w:rsidRPr="00964D0F">
              <w:rPr>
                <w:rFonts w:ascii="한컴바탕" w:eastAsia="한컴바탕" w:hAnsi="한컴바탕" w:cs="한컴바탕" w:hint="eastAsia"/>
                <w:color w:val="000000"/>
                <w:sz w:val="21"/>
                <w:szCs w:val="21"/>
              </w:rPr>
              <w:t xml:space="preserve"> </w:t>
            </w:r>
            <w:proofErr w:type="spellStart"/>
            <w:r w:rsidRPr="00964D0F">
              <w:rPr>
                <w:rFonts w:ascii="한컴바탕" w:eastAsia="한컴바탕" w:hAnsi="한컴바탕" w:cs="한컴바탕" w:hint="eastAsia"/>
                <w:color w:val="000000"/>
                <w:sz w:val="21"/>
                <w:szCs w:val="21"/>
              </w:rPr>
              <w:t>현급</w:t>
            </w:r>
            <w:proofErr w:type="spellEnd"/>
            <w:r w:rsidRPr="00964D0F">
              <w:rPr>
                <w:rFonts w:ascii="한컴바탕" w:eastAsia="한컴바탕" w:hAnsi="한컴바탕" w:cs="한컴바탕" w:hint="eastAsia"/>
                <w:color w:val="000000"/>
                <w:sz w:val="21"/>
                <w:szCs w:val="21"/>
              </w:rPr>
              <w:t xml:space="preserve"> 이상 인민정부 환경보호 주관 부서는 아래 사항에 대해 환경행정 </w:t>
            </w:r>
            <w:proofErr w:type="spellStart"/>
            <w:r w:rsidRPr="00964D0F">
              <w:rPr>
                <w:rFonts w:ascii="한컴바탕" w:eastAsia="한컴바탕" w:hAnsi="한컴바탕" w:cs="한컴바탕" w:hint="eastAsia"/>
                <w:color w:val="000000"/>
                <w:sz w:val="21"/>
                <w:szCs w:val="21"/>
              </w:rPr>
              <w:t>법집행</w:t>
            </w:r>
            <w:proofErr w:type="spellEnd"/>
            <w:r w:rsidRPr="00964D0F">
              <w:rPr>
                <w:rFonts w:ascii="한컴바탕" w:eastAsia="한컴바탕" w:hAnsi="한컴바탕" w:cs="한컴바탕" w:hint="eastAsia"/>
                <w:color w:val="000000"/>
                <w:sz w:val="21"/>
                <w:szCs w:val="21"/>
              </w:rPr>
              <w:t xml:space="preserve"> 후</w:t>
            </w:r>
            <w:r w:rsidRPr="00964D0F">
              <w:rPr>
                <w:rFonts w:ascii="한컴바탕" w:eastAsia="한컴바탕" w:hAnsi="한컴바탕" w:cs="한컴바탕" w:hint="eastAsia"/>
                <w:color w:val="000000"/>
                <w:sz w:val="21"/>
                <w:szCs w:val="21"/>
              </w:rPr>
              <w:lastRenderedPageBreak/>
              <w:t>속 감찰을 진행해야 한다.</w:t>
            </w: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color w:val="000000"/>
                <w:sz w:val="21"/>
                <w:szCs w:val="21"/>
              </w:rPr>
            </w:pPr>
            <w:r w:rsidRPr="00964D0F">
              <w:rPr>
                <w:rFonts w:ascii="한컴바탕" w:eastAsia="한컴바탕" w:hAnsi="한컴바탕" w:cs="한컴바탕" w:hint="eastAsia"/>
                <w:color w:val="000000"/>
                <w:sz w:val="21"/>
                <w:szCs w:val="21"/>
              </w:rPr>
              <w:t>(1) 과태료, 생산 중지 및 시정 명령, 영업중지, 폐쇄처분, 위법소득압류, 불법 재산 압류 등 환경행정처벌 결정의 집행상황.</w:t>
            </w: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color w:val="000000"/>
                <w:sz w:val="21"/>
                <w:szCs w:val="21"/>
              </w:rPr>
            </w:pPr>
            <w:r w:rsidRPr="00964D0F">
              <w:rPr>
                <w:rFonts w:ascii="한컴바탕" w:eastAsia="한컴바탕" w:hAnsi="한컴바탕" w:cs="한컴바탕" w:hint="eastAsia"/>
                <w:color w:val="000000"/>
                <w:sz w:val="21"/>
                <w:szCs w:val="21"/>
              </w:rPr>
              <w:t>(2) 시정 혹은 기한 이내 위법행위 시정명령, 기한 이내 오물배출부과금 납부명령 등 행정명령의 집행사항.</w:t>
            </w: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color w:val="000000"/>
                <w:sz w:val="21"/>
                <w:szCs w:val="21"/>
              </w:rPr>
            </w:pPr>
            <w:r w:rsidRPr="00964D0F">
              <w:rPr>
                <w:rFonts w:ascii="한컴바탕" w:eastAsia="한컴바탕" w:hAnsi="한컴바탕" w:cs="한컴바탕" w:hint="eastAsia"/>
                <w:color w:val="000000"/>
                <w:sz w:val="21"/>
                <w:szCs w:val="21"/>
              </w:rPr>
              <w:t xml:space="preserve">(3) 기타 구체적 행정행위의 집행상황. </w:t>
            </w:r>
          </w:p>
          <w:p w:rsidR="002A1597" w:rsidRPr="00964D0F" w:rsidRDefault="002A1597" w:rsidP="00964D0F">
            <w:pPr>
              <w:topLinePunct/>
              <w:autoSpaceDE/>
              <w:adjustRightInd w:val="0"/>
              <w:snapToGrid w:val="0"/>
              <w:spacing w:line="290" w:lineRule="atLeast"/>
              <w:ind w:firstLineChars="200" w:firstLine="412"/>
              <w:rPr>
                <w:rFonts w:ascii="한컴바탕" w:eastAsia="한컴바탕" w:hAnsi="한컴바탕" w:cs="한컴바탕" w:hint="eastAsia"/>
                <w:color w:val="000000"/>
                <w:sz w:val="21"/>
                <w:szCs w:val="21"/>
              </w:rPr>
            </w:pPr>
            <w:r w:rsidRPr="00964D0F">
              <w:rPr>
                <w:rFonts w:ascii="한컴바탕" w:eastAsia="한컴바탕" w:hAnsi="한컴바탕" w:cs="한컴바탕" w:hint="eastAsia"/>
                <w:b/>
                <w:color w:val="000000"/>
                <w:sz w:val="21"/>
                <w:szCs w:val="21"/>
              </w:rPr>
              <w:t>제7조</w:t>
            </w:r>
            <w:r w:rsidRPr="00964D0F">
              <w:rPr>
                <w:rFonts w:ascii="한컴바탕" w:eastAsia="한컴바탕" w:hAnsi="한컴바탕" w:cs="한컴바탕" w:hint="eastAsia"/>
                <w:color w:val="000000"/>
                <w:sz w:val="21"/>
                <w:szCs w:val="21"/>
              </w:rPr>
              <w:t xml:space="preserve"> </w:t>
            </w:r>
            <w:proofErr w:type="spellStart"/>
            <w:r w:rsidRPr="00964D0F">
              <w:rPr>
                <w:rFonts w:ascii="한컴바탕" w:eastAsia="한컴바탕" w:hAnsi="한컴바탕" w:cs="한컴바탕" w:hint="eastAsia"/>
                <w:color w:val="000000"/>
                <w:sz w:val="21"/>
                <w:szCs w:val="21"/>
              </w:rPr>
              <w:t>현급</w:t>
            </w:r>
            <w:proofErr w:type="spellEnd"/>
            <w:r w:rsidRPr="00964D0F">
              <w:rPr>
                <w:rFonts w:ascii="한컴바탕" w:eastAsia="한컴바탕" w:hAnsi="한컴바탕" w:cs="한컴바탕" w:hint="eastAsia"/>
                <w:color w:val="000000"/>
                <w:sz w:val="21"/>
                <w:szCs w:val="21"/>
              </w:rPr>
              <w:t xml:space="preserve"> 이상 인민정부 환경보호 주관 부서는 환경행정 </w:t>
            </w:r>
            <w:proofErr w:type="spellStart"/>
            <w:r w:rsidRPr="00964D0F">
              <w:rPr>
                <w:rFonts w:ascii="한컴바탕" w:eastAsia="한컴바탕" w:hAnsi="한컴바탕" w:cs="한컴바탕" w:hint="eastAsia"/>
                <w:color w:val="000000"/>
                <w:sz w:val="21"/>
                <w:szCs w:val="21"/>
              </w:rPr>
              <w:t>법집행</w:t>
            </w:r>
            <w:proofErr w:type="spellEnd"/>
            <w:r w:rsidRPr="00964D0F">
              <w:rPr>
                <w:rFonts w:ascii="한컴바탕" w:eastAsia="한컴바탕" w:hAnsi="한컴바탕" w:cs="한컴바탕" w:hint="eastAsia"/>
                <w:color w:val="000000"/>
                <w:sz w:val="21"/>
                <w:szCs w:val="21"/>
              </w:rPr>
              <w:t xml:space="preserve"> 후속 감찰 시 집행 인원(이하 </w:t>
            </w:r>
            <w:r w:rsidRPr="00964D0F">
              <w:rPr>
                <w:rFonts w:ascii="한컴바탕" w:eastAsia="한컴바탕" w:hAnsi="한컴바탕" w:cs="한컴바탕"/>
                <w:color w:val="000000"/>
                <w:sz w:val="21"/>
                <w:szCs w:val="21"/>
              </w:rPr>
              <w:t>“</w:t>
            </w:r>
            <w:r w:rsidRPr="00964D0F">
              <w:rPr>
                <w:rFonts w:ascii="한컴바탕" w:eastAsia="한컴바탕" w:hAnsi="한컴바탕" w:cs="한컴바탕" w:hint="eastAsia"/>
                <w:color w:val="000000"/>
                <w:sz w:val="21"/>
                <w:szCs w:val="21"/>
              </w:rPr>
              <w:t>감찰원</w:t>
            </w:r>
            <w:r w:rsidRPr="00964D0F">
              <w:rPr>
                <w:rFonts w:ascii="한컴바탕" w:eastAsia="한컴바탕" w:hAnsi="한컴바탕" w:cs="한컴바탕"/>
                <w:color w:val="000000"/>
                <w:sz w:val="21"/>
                <w:szCs w:val="21"/>
              </w:rPr>
              <w:t>”</w:t>
            </w:r>
            <w:proofErr w:type="spellStart"/>
            <w:r w:rsidRPr="00964D0F">
              <w:rPr>
                <w:rFonts w:ascii="한컴바탕" w:eastAsia="한컴바탕" w:hAnsi="한컴바탕" w:cs="한컴바탕" w:hint="eastAsia"/>
                <w:color w:val="000000"/>
                <w:sz w:val="21"/>
                <w:szCs w:val="21"/>
              </w:rPr>
              <w:t>으로</w:t>
            </w:r>
            <w:proofErr w:type="spellEnd"/>
            <w:r w:rsidRPr="00964D0F">
              <w:rPr>
                <w:rFonts w:ascii="한컴바탕" w:eastAsia="한컴바탕" w:hAnsi="한컴바탕" w:cs="한컴바탕" w:hint="eastAsia"/>
                <w:color w:val="000000"/>
                <w:sz w:val="21"/>
                <w:szCs w:val="21"/>
              </w:rPr>
              <w:t xml:space="preserve"> 통칭) 이 2명 미만이어서는 안되며, 업무 필요에 근거하여 법에 따라 아래와 같은 조치를 취할 수 있다.</w:t>
            </w: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964D0F">
              <w:rPr>
                <w:rFonts w:ascii="한컴바탕" w:eastAsia="한컴바탕" w:hAnsi="한컴바탕" w:cs="한컴바탕" w:hint="eastAsia"/>
                <w:sz w:val="21"/>
                <w:szCs w:val="21"/>
              </w:rPr>
              <w:t>(1) 조사진행 관련 장소의 진입하여 감찰, 녹음, 사진촬영, 녹화, 표본조사 및 모니터링을 진행한다. ;</w:t>
            </w: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964D0F">
              <w:rPr>
                <w:rFonts w:ascii="한컴바탕" w:eastAsia="한컴바탕" w:hAnsi="한컴바탕" w:cs="한컴바탕" w:hint="eastAsia"/>
                <w:sz w:val="21"/>
                <w:szCs w:val="21"/>
              </w:rPr>
              <w:t>(2) 당사자와 관계자를 질문하여 관련 사항에 대한 설명을 요구한다.</w:t>
            </w: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964D0F">
              <w:rPr>
                <w:rFonts w:ascii="한컴바탕" w:eastAsia="한컴바탕" w:hAnsi="한컴바탕" w:cs="한컴바탕" w:hint="eastAsia"/>
                <w:sz w:val="21"/>
                <w:szCs w:val="21"/>
              </w:rPr>
              <w:t xml:space="preserve">(3) 열람, 생산기록부 복사, 폐기물 기록, 보고서 및 기타 관련 자료를 검사한다. </w:t>
            </w: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964D0F">
              <w:rPr>
                <w:rFonts w:ascii="한컴바탕" w:eastAsia="한컴바탕" w:hAnsi="한컴바탕" w:cs="한컴바탕" w:hint="eastAsia"/>
                <w:sz w:val="21"/>
                <w:szCs w:val="21"/>
              </w:rPr>
              <w:t>(4) 법에 따라 기타 조치를 취할 수 있다.</w:t>
            </w: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964D0F">
              <w:rPr>
                <w:rFonts w:ascii="한컴바탕" w:eastAsia="한컴바탕" w:hAnsi="한컴바탕" w:cs="한컴바탕" w:hint="eastAsia"/>
                <w:sz w:val="21"/>
                <w:szCs w:val="21"/>
              </w:rPr>
              <w:t xml:space="preserve">감찰원은 현장조사 상황에 대한《환경행정 </w:t>
            </w:r>
            <w:proofErr w:type="spellStart"/>
            <w:r w:rsidRPr="00964D0F">
              <w:rPr>
                <w:rFonts w:ascii="한컴바탕" w:eastAsia="한컴바탕" w:hAnsi="한컴바탕" w:cs="한컴바탕" w:hint="eastAsia"/>
                <w:sz w:val="21"/>
                <w:szCs w:val="21"/>
              </w:rPr>
              <w:t>법집행</w:t>
            </w:r>
            <w:proofErr w:type="spellEnd"/>
            <w:r w:rsidRPr="00964D0F">
              <w:rPr>
                <w:rFonts w:ascii="한컴바탕" w:eastAsia="한컴바탕" w:hAnsi="한컴바탕" w:cs="한컴바탕" w:hint="eastAsia"/>
                <w:sz w:val="21"/>
                <w:szCs w:val="21"/>
              </w:rPr>
              <w:t xml:space="preserve"> 후 감찰 현장조사 기록》을 제작해야 한다. </w:t>
            </w: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964D0F">
              <w:rPr>
                <w:rFonts w:ascii="한컴바탕" w:eastAsia="한컴바탕" w:hAnsi="한컴바탕" w:cs="한컴바탕" w:hint="eastAsia"/>
                <w:sz w:val="21"/>
                <w:szCs w:val="21"/>
              </w:rPr>
              <w:t xml:space="preserve">감찰원은 조사 중 획득한 </w:t>
            </w:r>
            <w:proofErr w:type="spellStart"/>
            <w:r w:rsidRPr="00964D0F">
              <w:rPr>
                <w:rFonts w:ascii="한컴바탕" w:eastAsia="한컴바탕" w:hAnsi="한컴바탕" w:cs="한컴바탕" w:hint="eastAsia"/>
                <w:sz w:val="21"/>
                <w:szCs w:val="21"/>
              </w:rPr>
              <w:t>피감찰</w:t>
            </w:r>
            <w:proofErr w:type="spellEnd"/>
            <w:r w:rsidRPr="00964D0F">
              <w:rPr>
                <w:rFonts w:ascii="한컴바탕" w:eastAsia="한컴바탕" w:hAnsi="한컴바탕" w:cs="한컴바탕" w:hint="eastAsia"/>
                <w:sz w:val="21"/>
                <w:szCs w:val="21"/>
              </w:rPr>
              <w:t xml:space="preserve"> 기업의 기술 및 사업의 기밀사항을 지켜줄 의무가 있다.</w:t>
            </w:r>
          </w:p>
          <w:p w:rsidR="002A1597" w:rsidRPr="00964D0F" w:rsidRDefault="002A1597" w:rsidP="00964D0F">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964D0F">
              <w:rPr>
                <w:rFonts w:ascii="한컴바탕" w:eastAsia="한컴바탕" w:hAnsi="한컴바탕" w:cs="한컴바탕" w:hint="eastAsia"/>
                <w:b/>
                <w:sz w:val="21"/>
                <w:szCs w:val="21"/>
              </w:rPr>
              <w:t>제8조</w:t>
            </w:r>
            <w:r w:rsidRPr="00964D0F">
              <w:rPr>
                <w:rFonts w:ascii="한컴바탕" w:eastAsia="한컴바탕" w:hAnsi="한컴바탕" w:cs="한컴바탕" w:hint="eastAsia"/>
                <w:sz w:val="21"/>
                <w:szCs w:val="21"/>
              </w:rPr>
              <w:t xml:space="preserve"> 환경행정 </w:t>
            </w:r>
            <w:proofErr w:type="spellStart"/>
            <w:r w:rsidRPr="00964D0F">
              <w:rPr>
                <w:rFonts w:ascii="한컴바탕" w:eastAsia="한컴바탕" w:hAnsi="한컴바탕" w:cs="한컴바탕" w:hint="eastAsia"/>
                <w:sz w:val="21"/>
                <w:szCs w:val="21"/>
              </w:rPr>
              <w:t>법집행</w:t>
            </w:r>
            <w:proofErr w:type="spellEnd"/>
            <w:r w:rsidRPr="00964D0F">
              <w:rPr>
                <w:rFonts w:ascii="한컴바탕" w:eastAsia="한컴바탕" w:hAnsi="한컴바탕" w:cs="한컴바탕" w:hint="eastAsia"/>
                <w:sz w:val="21"/>
                <w:szCs w:val="21"/>
              </w:rPr>
              <w:t xml:space="preserve"> 후속 감찰 업무 종료 후 구체적 후속 감찰업무를 담당한 기구는 본급 인민정부 환경보호 주관 부서에《환경행정 </w:t>
            </w:r>
            <w:proofErr w:type="spellStart"/>
            <w:r w:rsidRPr="00964D0F">
              <w:rPr>
                <w:rFonts w:ascii="한컴바탕" w:eastAsia="한컴바탕" w:hAnsi="한컴바탕" w:cs="한컴바탕" w:hint="eastAsia"/>
                <w:sz w:val="21"/>
                <w:szCs w:val="21"/>
              </w:rPr>
              <w:t>법집행</w:t>
            </w:r>
            <w:proofErr w:type="spellEnd"/>
            <w:r w:rsidRPr="00964D0F">
              <w:rPr>
                <w:rFonts w:ascii="한컴바탕" w:eastAsia="한컴바탕" w:hAnsi="한컴바탕" w:cs="한컴바탕" w:hint="eastAsia"/>
                <w:sz w:val="21"/>
                <w:szCs w:val="21"/>
              </w:rPr>
              <w:t xml:space="preserve"> 후 감찰 보고》</w:t>
            </w:r>
            <w:proofErr w:type="spellStart"/>
            <w:r w:rsidRPr="00964D0F">
              <w:rPr>
                <w:rFonts w:ascii="한컴바탕" w:eastAsia="한컴바탕" w:hAnsi="한컴바탕" w:cs="한컴바탕" w:hint="eastAsia"/>
                <w:sz w:val="21"/>
                <w:szCs w:val="21"/>
              </w:rPr>
              <w:t>를</w:t>
            </w:r>
            <w:proofErr w:type="spellEnd"/>
            <w:r w:rsidRPr="00964D0F">
              <w:rPr>
                <w:rFonts w:ascii="한컴바탕" w:eastAsia="한컴바탕" w:hAnsi="한컴바탕" w:cs="한컴바탕" w:hint="eastAsia"/>
                <w:sz w:val="21"/>
                <w:szCs w:val="21"/>
              </w:rPr>
              <w:t xml:space="preserve"> 제출해야 하며, 행정 </w:t>
            </w:r>
            <w:proofErr w:type="spellStart"/>
            <w:r w:rsidRPr="00964D0F">
              <w:rPr>
                <w:rFonts w:ascii="한컴바탕" w:eastAsia="한컴바탕" w:hAnsi="한컴바탕" w:cs="한컴바탕" w:hint="eastAsia"/>
                <w:sz w:val="21"/>
                <w:szCs w:val="21"/>
              </w:rPr>
              <w:t>법집행</w:t>
            </w:r>
            <w:proofErr w:type="spellEnd"/>
            <w:r w:rsidRPr="00964D0F">
              <w:rPr>
                <w:rFonts w:ascii="한컴바탕" w:eastAsia="한컴바탕" w:hAnsi="한컴바탕" w:cs="한컴바탕" w:hint="eastAsia"/>
                <w:sz w:val="21"/>
                <w:szCs w:val="21"/>
              </w:rPr>
              <w:t xml:space="preserve"> 상황과 후속 감찰의 전개 상황, 발견한 문제점 등을 보고하고 처리 건의서를 제시한다. </w:t>
            </w:r>
          </w:p>
          <w:p w:rsidR="002A1597" w:rsidRPr="00964D0F" w:rsidRDefault="002A1597" w:rsidP="00964D0F">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964D0F">
              <w:rPr>
                <w:rFonts w:ascii="한컴바탕" w:eastAsia="한컴바탕" w:hAnsi="한컴바탕" w:cs="한컴바탕" w:hint="eastAsia"/>
                <w:b/>
                <w:sz w:val="21"/>
                <w:szCs w:val="21"/>
              </w:rPr>
              <w:t>제9조</w:t>
            </w:r>
            <w:r w:rsidRPr="00964D0F">
              <w:rPr>
                <w:rFonts w:ascii="한컴바탕" w:eastAsia="한컴바탕" w:hAnsi="한컴바탕" w:cs="한컴바탕" w:hint="eastAsia"/>
                <w:sz w:val="21"/>
                <w:szCs w:val="21"/>
              </w:rPr>
              <w:t xml:space="preserve"> </w:t>
            </w:r>
            <w:proofErr w:type="spellStart"/>
            <w:r w:rsidRPr="00964D0F">
              <w:rPr>
                <w:rFonts w:ascii="한컴바탕" w:eastAsia="한컴바탕" w:hAnsi="한컴바탕" w:cs="한컴바탕" w:hint="eastAsia"/>
                <w:color w:val="000000"/>
                <w:sz w:val="21"/>
                <w:szCs w:val="21"/>
              </w:rPr>
              <w:t>현급</w:t>
            </w:r>
            <w:proofErr w:type="spellEnd"/>
            <w:r w:rsidRPr="00964D0F">
              <w:rPr>
                <w:rFonts w:ascii="한컴바탕" w:eastAsia="한컴바탕" w:hAnsi="한컴바탕" w:cs="한컴바탕" w:hint="eastAsia"/>
                <w:color w:val="000000"/>
                <w:sz w:val="21"/>
                <w:szCs w:val="21"/>
              </w:rPr>
              <w:t xml:space="preserve"> 이상 인민정부 환경보호 주관 부서는</w:t>
            </w:r>
            <w:r w:rsidRPr="00964D0F">
              <w:rPr>
                <w:rFonts w:ascii="한컴바탕" w:eastAsia="한컴바탕" w:hAnsi="한컴바탕" w:cs="한컴바탕" w:hint="eastAsia"/>
                <w:sz w:val="21"/>
                <w:szCs w:val="21"/>
              </w:rPr>
              <w:t xml:space="preserve">《환경행정 </w:t>
            </w:r>
            <w:proofErr w:type="spellStart"/>
            <w:r w:rsidRPr="00964D0F">
              <w:rPr>
                <w:rFonts w:ascii="한컴바탕" w:eastAsia="한컴바탕" w:hAnsi="한컴바탕" w:cs="한컴바탕" w:hint="eastAsia"/>
                <w:sz w:val="21"/>
                <w:szCs w:val="21"/>
              </w:rPr>
              <w:t>법집행</w:t>
            </w:r>
            <w:proofErr w:type="spellEnd"/>
            <w:r w:rsidRPr="00964D0F">
              <w:rPr>
                <w:rFonts w:ascii="한컴바탕" w:eastAsia="한컴바탕" w:hAnsi="한컴바탕" w:cs="한컴바탕" w:hint="eastAsia"/>
                <w:sz w:val="21"/>
                <w:szCs w:val="21"/>
              </w:rPr>
              <w:t xml:space="preserve"> 후 감찰 보고》에 근거하여 처리 방안을 제시해야 하며, 법에 따라 처리 및 처벌을 진행해야 한다. </w:t>
            </w:r>
          </w:p>
          <w:p w:rsidR="002A1597" w:rsidRPr="00EC4F68" w:rsidRDefault="002A1597" w:rsidP="00EC4F68">
            <w:pPr>
              <w:topLinePunct/>
              <w:autoSpaceDE/>
              <w:adjustRightInd w:val="0"/>
              <w:snapToGrid w:val="0"/>
              <w:spacing w:line="290" w:lineRule="atLeast"/>
              <w:ind w:firstLineChars="200" w:firstLine="396"/>
              <w:rPr>
                <w:rFonts w:ascii="한컴바탕" w:eastAsia="한컴바탕" w:hAnsi="한컴바탕" w:cs="한컴바탕" w:hint="eastAsia"/>
                <w:spacing w:val="-6"/>
                <w:sz w:val="21"/>
                <w:szCs w:val="21"/>
              </w:rPr>
            </w:pPr>
            <w:r w:rsidRPr="00EC4F68">
              <w:rPr>
                <w:rFonts w:ascii="한컴바탕" w:eastAsia="한컴바탕" w:hAnsi="한컴바탕" w:cs="한컴바탕" w:hint="eastAsia"/>
                <w:spacing w:val="-6"/>
                <w:sz w:val="21"/>
                <w:szCs w:val="21"/>
              </w:rPr>
              <w:t>(1) 기한 내 법에 따라 행정처벌 결정을 이행하지 못한 경우 인민법원에 강제집행신청을 한다.</w:t>
            </w:r>
          </w:p>
          <w:p w:rsidR="002A1597" w:rsidRPr="00EC4F68" w:rsidRDefault="002A1597" w:rsidP="00EC4F68">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EC4F68">
              <w:rPr>
                <w:rFonts w:ascii="한컴바탕" w:eastAsia="한컴바탕" w:hAnsi="한컴바탕" w:cs="한컴바탕" w:hint="eastAsia"/>
                <w:spacing w:val="-4"/>
                <w:sz w:val="21"/>
                <w:szCs w:val="21"/>
              </w:rPr>
              <w:t>(2) 기한 내 요구에 따라 시정 임무를 수행하지 않을 경우 비준권을 가진 인민정부에 생산 중지, 영업중지, 폐쇄처분을 서면으로 요청한다.</w:t>
            </w:r>
          </w:p>
          <w:p w:rsidR="002A1597" w:rsidRPr="00EC4F68" w:rsidRDefault="002A1597" w:rsidP="00EC4F68">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EC4F68">
              <w:rPr>
                <w:rFonts w:ascii="한컴바탕" w:eastAsia="한컴바탕" w:hAnsi="한컴바탕" w:cs="한컴바탕" w:hint="eastAsia"/>
                <w:spacing w:val="-4"/>
                <w:sz w:val="21"/>
                <w:szCs w:val="21"/>
              </w:rPr>
              <w:t xml:space="preserve">(3) 기한 내 요구에 따라 환경 위반행위에 대한 시정을 따르지 않았을 경우 관련 법률에 따라 과태료를 청구하며, 생산 및 영업 정지 명령, </w:t>
            </w:r>
            <w:r w:rsidRPr="00EC4F68">
              <w:rPr>
                <w:rFonts w:ascii="한컴바탕" w:eastAsia="한컴바탕" w:hAnsi="한컴바탕" w:cs="한컴바탕" w:hint="eastAsia"/>
                <w:spacing w:val="-4"/>
                <w:sz w:val="21"/>
                <w:szCs w:val="21"/>
              </w:rPr>
              <w:lastRenderedPageBreak/>
              <w:t>허가증의 압류 및 무효화 등 행정처벌 시행하고, 건설 중지 명령, 생산중지 명령, 강제 철거, 시정능력이 있는 단위를 지정하여 대리 시정 및 대리처벌 등의 행정 강제 조치를 취한다.</w:t>
            </w: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964D0F">
              <w:rPr>
                <w:rFonts w:ascii="한컴바탕" w:eastAsia="한컴바탕" w:hAnsi="한컴바탕" w:cs="한컴바탕" w:hint="eastAsia"/>
                <w:sz w:val="21"/>
                <w:szCs w:val="21"/>
              </w:rPr>
              <w:t xml:space="preserve">(4) 기한 내 오물배출 부과금 납부를 거부할 경우 법에 따라 처벌하며 비준권을 가진 인민정부에 보고하고 비준을 받아 생산 및 영업 정지 시정명령을 내린다. </w:t>
            </w: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964D0F">
              <w:rPr>
                <w:rFonts w:ascii="한컴바탕" w:eastAsia="한컴바탕" w:hAnsi="한컴바탕" w:cs="한컴바탕" w:hint="eastAsia"/>
                <w:sz w:val="21"/>
                <w:szCs w:val="21"/>
              </w:rPr>
              <w:t xml:space="preserve">(5) 기한 내 본 방법 제6조에 열거한 행정 처벌, 행정 명령 등 구체적 행정 행위를 이행하지 않거나 실행하지 않고 심각한 환경오염이나 사회에 막대한 영향을 끼칠 경우, 관련 규정에 의거하여 공시 감독을 진행하거나 건설항목의 환경영향평가 문건의 심사비준을 중단한다; 이미 공시 감독을 실시하고 있거나 건설항목의 환경영향평가 문건의 심사비준을 중단한 경우 해제 처리를 하지 않는다. </w:t>
            </w:r>
          </w:p>
          <w:p w:rsidR="002A1597" w:rsidRPr="00EC4F68" w:rsidRDefault="002A1597" w:rsidP="00EC4F68">
            <w:pPr>
              <w:topLinePunct/>
              <w:autoSpaceDE/>
              <w:adjustRightInd w:val="0"/>
              <w:snapToGrid w:val="0"/>
              <w:spacing w:line="290" w:lineRule="atLeast"/>
              <w:ind w:firstLineChars="200" w:firstLine="412"/>
              <w:rPr>
                <w:rFonts w:ascii="한컴바탕" w:eastAsia="한컴바탕" w:hAnsi="한컴바탕" w:cs="한컴바탕" w:hint="eastAsia"/>
                <w:spacing w:val="-2"/>
                <w:sz w:val="21"/>
                <w:szCs w:val="21"/>
              </w:rPr>
            </w:pPr>
            <w:r w:rsidRPr="00EC4F68">
              <w:rPr>
                <w:rFonts w:ascii="한컴바탕" w:eastAsia="한컴바탕" w:hAnsi="한컴바탕" w:cs="한컴바탕" w:hint="eastAsia"/>
                <w:spacing w:val="-2"/>
                <w:sz w:val="21"/>
                <w:szCs w:val="21"/>
              </w:rPr>
              <w:t>(6) 국유기업 및 국유지주기업이 기한 내 본 방법 제6조에 열거한 행정 처벌, 행정 명령 등 구체적 행정 행위를 이행하지 않거나 실행하지 않을 경우 법률에 의거하여 감찰기관을 이송하고 관계자에게 상응하는 책임을 규명한다.</w:t>
            </w: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964D0F">
              <w:rPr>
                <w:rFonts w:ascii="한컴바탕" w:eastAsia="한컴바탕" w:hAnsi="한컴바탕" w:cs="한컴바탕" w:hint="eastAsia"/>
                <w:sz w:val="21"/>
                <w:szCs w:val="21"/>
              </w:rPr>
              <w:t>(7) 당사자나 관련 책임자가 범죄 혐의가 있을 경우 법에 따라 사법기관으로 이송하고 형사책임을 규명한다.</w:t>
            </w:r>
          </w:p>
          <w:p w:rsidR="002A1597" w:rsidRPr="00964D0F" w:rsidRDefault="002A1597" w:rsidP="00964D0F">
            <w:pPr>
              <w:topLinePunct/>
              <w:autoSpaceDE/>
              <w:adjustRightInd w:val="0"/>
              <w:snapToGrid w:val="0"/>
              <w:spacing w:line="290" w:lineRule="atLeast"/>
              <w:ind w:firstLineChars="200" w:firstLine="412"/>
              <w:rPr>
                <w:rFonts w:ascii="한컴바탕" w:eastAsia="한컴바탕" w:hAnsi="한컴바탕" w:cs="한컴바탕" w:hint="eastAsia"/>
                <w:color w:val="000000"/>
                <w:sz w:val="21"/>
                <w:szCs w:val="21"/>
              </w:rPr>
            </w:pPr>
            <w:r w:rsidRPr="00964D0F">
              <w:rPr>
                <w:rFonts w:ascii="한컴바탕" w:eastAsia="한컴바탕" w:hAnsi="한컴바탕" w:cs="한컴바탕" w:hint="eastAsia"/>
                <w:b/>
                <w:sz w:val="21"/>
                <w:szCs w:val="21"/>
              </w:rPr>
              <w:t>제10조</w:t>
            </w:r>
            <w:r w:rsidRPr="00964D0F">
              <w:rPr>
                <w:rFonts w:ascii="한컴바탕" w:eastAsia="한컴바탕" w:hAnsi="한컴바탕" w:cs="한컴바탕" w:hint="eastAsia"/>
                <w:sz w:val="21"/>
                <w:szCs w:val="21"/>
              </w:rPr>
              <w:t xml:space="preserve"> </w:t>
            </w:r>
            <w:proofErr w:type="spellStart"/>
            <w:r w:rsidRPr="00964D0F">
              <w:rPr>
                <w:rFonts w:ascii="한컴바탕" w:eastAsia="한컴바탕" w:hAnsi="한컴바탕" w:cs="한컴바탕" w:hint="eastAsia"/>
                <w:color w:val="000000"/>
                <w:sz w:val="21"/>
                <w:szCs w:val="21"/>
              </w:rPr>
              <w:t>현급</w:t>
            </w:r>
            <w:proofErr w:type="spellEnd"/>
            <w:r w:rsidRPr="00964D0F">
              <w:rPr>
                <w:rFonts w:ascii="한컴바탕" w:eastAsia="한컴바탕" w:hAnsi="한컴바탕" w:cs="한컴바탕" w:hint="eastAsia"/>
                <w:color w:val="000000"/>
                <w:sz w:val="21"/>
                <w:szCs w:val="21"/>
              </w:rPr>
              <w:t xml:space="preserve"> 이상 인민정부 환경보호 주관부서는 환경행정 </w:t>
            </w:r>
            <w:proofErr w:type="spellStart"/>
            <w:r w:rsidRPr="00964D0F">
              <w:rPr>
                <w:rFonts w:ascii="한컴바탕" w:eastAsia="한컴바탕" w:hAnsi="한컴바탕" w:cs="한컴바탕" w:hint="eastAsia"/>
                <w:color w:val="000000"/>
                <w:sz w:val="21"/>
                <w:szCs w:val="21"/>
              </w:rPr>
              <w:t>법집행</w:t>
            </w:r>
            <w:proofErr w:type="spellEnd"/>
            <w:r w:rsidRPr="00964D0F">
              <w:rPr>
                <w:rFonts w:ascii="한컴바탕" w:eastAsia="한컴바탕" w:hAnsi="한컴바탕" w:cs="한컴바탕" w:hint="eastAsia"/>
                <w:color w:val="000000"/>
                <w:sz w:val="21"/>
                <w:szCs w:val="21"/>
              </w:rPr>
              <w:t xml:space="preserve"> 후속 감찰 상황 및 관련처벌 혹은 처리상황을 </w:t>
            </w:r>
            <w:proofErr w:type="spellStart"/>
            <w:r w:rsidRPr="00964D0F">
              <w:rPr>
                <w:rFonts w:ascii="한컴바탕" w:eastAsia="한컴바탕" w:hAnsi="한컴바탕" w:cs="한컴바탕" w:hint="eastAsia"/>
                <w:color w:val="000000"/>
                <w:sz w:val="21"/>
                <w:szCs w:val="21"/>
              </w:rPr>
              <w:t>상무부</w:t>
            </w:r>
            <w:proofErr w:type="spellEnd"/>
            <w:r w:rsidRPr="00964D0F">
              <w:rPr>
                <w:rFonts w:ascii="한컴바탕" w:eastAsia="한컴바탕" w:hAnsi="한컴바탕" w:cs="한컴바탕" w:hint="eastAsia"/>
                <w:color w:val="000000"/>
                <w:sz w:val="21"/>
                <w:szCs w:val="21"/>
              </w:rPr>
              <w:t xml:space="preserve">, </w:t>
            </w:r>
            <w:proofErr w:type="spellStart"/>
            <w:r w:rsidRPr="00964D0F">
              <w:rPr>
                <w:rFonts w:ascii="한컴바탕" w:eastAsia="한컴바탕" w:hAnsi="한컴바탕" w:cs="한컴바탕" w:hint="eastAsia"/>
                <w:color w:val="000000"/>
                <w:sz w:val="21"/>
                <w:szCs w:val="21"/>
              </w:rPr>
              <w:t>공상부</w:t>
            </w:r>
            <w:proofErr w:type="spellEnd"/>
            <w:r w:rsidRPr="00964D0F">
              <w:rPr>
                <w:rFonts w:ascii="한컴바탕" w:eastAsia="한컴바탕" w:hAnsi="한컴바탕" w:cs="한컴바탕" w:hint="eastAsia"/>
                <w:color w:val="000000"/>
                <w:sz w:val="21"/>
                <w:szCs w:val="21"/>
              </w:rPr>
              <w:t xml:space="preserve">, 감찰기관, 인민은행 등 감찰직책을 가진 부서 및 기구에 통보할 수 있다. </w:t>
            </w:r>
          </w:p>
          <w:p w:rsidR="002A1597" w:rsidRPr="00EC4F68" w:rsidRDefault="002A1597" w:rsidP="00EC4F68">
            <w:pPr>
              <w:tabs>
                <w:tab w:val="left" w:pos="720"/>
              </w:tabs>
              <w:topLinePunct/>
              <w:autoSpaceDE/>
              <w:adjustRightInd w:val="0"/>
              <w:snapToGrid w:val="0"/>
              <w:spacing w:before="1" w:after="95" w:line="290" w:lineRule="atLeast"/>
              <w:ind w:right="18" w:firstLineChars="200" w:firstLine="436"/>
              <w:rPr>
                <w:rFonts w:ascii="한컴바탕" w:eastAsia="한컴바탕" w:hAnsi="한컴바탕" w:cs="한컴바탕" w:hint="eastAsia"/>
                <w:color w:val="000000"/>
                <w:spacing w:val="6"/>
                <w:sz w:val="21"/>
                <w:szCs w:val="21"/>
              </w:rPr>
            </w:pPr>
            <w:r w:rsidRPr="00EC4F68">
              <w:rPr>
                <w:rFonts w:ascii="한컴바탕" w:eastAsia="한컴바탕" w:hAnsi="한컴바탕" w:cs="한컴바탕" w:hint="eastAsia"/>
                <w:b/>
                <w:color w:val="000000"/>
                <w:spacing w:val="6"/>
                <w:sz w:val="21"/>
                <w:szCs w:val="21"/>
              </w:rPr>
              <w:t>제11조</w:t>
            </w:r>
            <w:r w:rsidRPr="00EC4F68">
              <w:rPr>
                <w:rFonts w:ascii="한컴바탕" w:eastAsia="한컴바탕" w:hAnsi="한컴바탕" w:cs="한컴바탕" w:hint="eastAsia"/>
                <w:color w:val="000000"/>
                <w:spacing w:val="6"/>
                <w:sz w:val="21"/>
                <w:szCs w:val="21"/>
              </w:rPr>
              <w:t xml:space="preserve"> </w:t>
            </w:r>
            <w:proofErr w:type="spellStart"/>
            <w:r w:rsidRPr="00EC4F68">
              <w:rPr>
                <w:rFonts w:ascii="한컴바탕" w:eastAsia="한컴바탕" w:hAnsi="한컴바탕" w:cs="한컴바탕" w:hint="eastAsia"/>
                <w:color w:val="000000"/>
                <w:spacing w:val="6"/>
                <w:kern w:val="0"/>
                <w:sz w:val="21"/>
                <w:szCs w:val="21"/>
                <w:lang w:val="ko-KR"/>
              </w:rPr>
              <w:t>현급이상</w:t>
            </w:r>
            <w:proofErr w:type="spellEnd"/>
            <w:r w:rsidRPr="00EC4F68">
              <w:rPr>
                <w:rFonts w:ascii="한컴바탕" w:eastAsia="한컴바탕" w:hAnsi="한컴바탕" w:cs="한컴바탕"/>
                <w:color w:val="000000"/>
                <w:spacing w:val="6"/>
                <w:kern w:val="0"/>
                <w:sz w:val="21"/>
                <w:szCs w:val="21"/>
                <w:lang w:val="ko-KR"/>
              </w:rPr>
              <w:t xml:space="preserve"> </w:t>
            </w:r>
            <w:r w:rsidRPr="00EC4F68">
              <w:rPr>
                <w:rFonts w:ascii="한컴바탕" w:eastAsia="한컴바탕" w:hAnsi="한컴바탕" w:cs="한컴바탕" w:hint="eastAsia"/>
                <w:color w:val="000000"/>
                <w:spacing w:val="6"/>
                <w:kern w:val="0"/>
                <w:sz w:val="21"/>
                <w:szCs w:val="21"/>
                <w:lang w:val="ko-KR"/>
              </w:rPr>
              <w:t>인민정부</w:t>
            </w:r>
            <w:r w:rsidRPr="00EC4F68">
              <w:rPr>
                <w:rFonts w:ascii="한컴바탕" w:eastAsia="한컴바탕" w:hAnsi="한컴바탕" w:cs="한컴바탕"/>
                <w:color w:val="000000"/>
                <w:spacing w:val="6"/>
                <w:kern w:val="0"/>
                <w:sz w:val="21"/>
                <w:szCs w:val="21"/>
                <w:lang w:val="ko-KR"/>
              </w:rPr>
              <w:t xml:space="preserve"> </w:t>
            </w:r>
            <w:r w:rsidRPr="00EC4F68">
              <w:rPr>
                <w:rFonts w:ascii="한컴바탕" w:eastAsia="한컴바탕" w:hAnsi="한컴바탕" w:cs="한컴바탕" w:hint="eastAsia"/>
                <w:color w:val="000000"/>
                <w:spacing w:val="6"/>
                <w:kern w:val="0"/>
                <w:sz w:val="21"/>
                <w:szCs w:val="21"/>
                <w:lang w:val="ko-KR"/>
              </w:rPr>
              <w:t>환경보호</w:t>
            </w:r>
            <w:r w:rsidRPr="00EC4F68">
              <w:rPr>
                <w:rFonts w:ascii="한컴바탕" w:eastAsia="한컴바탕" w:hAnsi="한컴바탕" w:cs="한컴바탕"/>
                <w:color w:val="000000"/>
                <w:spacing w:val="6"/>
                <w:kern w:val="0"/>
                <w:sz w:val="21"/>
                <w:szCs w:val="21"/>
                <w:lang w:val="ko-KR"/>
              </w:rPr>
              <w:t xml:space="preserve"> </w:t>
            </w:r>
            <w:r w:rsidRPr="00EC4F68">
              <w:rPr>
                <w:rFonts w:ascii="한컴바탕" w:eastAsia="한컴바탕" w:hAnsi="한컴바탕" w:cs="한컴바탕" w:hint="eastAsia"/>
                <w:color w:val="000000"/>
                <w:spacing w:val="6"/>
                <w:kern w:val="0"/>
                <w:sz w:val="21"/>
                <w:szCs w:val="21"/>
                <w:lang w:val="ko-KR"/>
              </w:rPr>
              <w:t>주관부서는</w:t>
            </w:r>
            <w:r w:rsidRPr="00EC4F68">
              <w:rPr>
                <w:rFonts w:ascii="한컴바탕" w:eastAsia="한컴바탕" w:hAnsi="한컴바탕" w:cs="한컴바탕"/>
                <w:color w:val="000000"/>
                <w:spacing w:val="6"/>
                <w:kern w:val="0"/>
                <w:sz w:val="21"/>
                <w:szCs w:val="21"/>
                <w:lang w:val="ko-KR"/>
              </w:rPr>
              <w:t xml:space="preserve"> </w:t>
            </w:r>
            <w:r w:rsidRPr="00EC4F68">
              <w:rPr>
                <w:rFonts w:ascii="한컴바탕" w:eastAsia="한컴바탕" w:hAnsi="한컴바탕" w:cs="한컴바탕" w:hint="eastAsia"/>
                <w:color w:val="000000"/>
                <w:spacing w:val="6"/>
                <w:kern w:val="0"/>
                <w:sz w:val="21"/>
                <w:szCs w:val="21"/>
                <w:lang w:val="ko-KR"/>
              </w:rPr>
              <w:t>그</w:t>
            </w:r>
            <w:r w:rsidRPr="00EC4F68">
              <w:rPr>
                <w:rFonts w:ascii="한컴바탕" w:eastAsia="한컴바탕" w:hAnsi="한컴바탕" w:cs="한컴바탕"/>
                <w:color w:val="000000"/>
                <w:spacing w:val="6"/>
                <w:kern w:val="0"/>
                <w:sz w:val="21"/>
                <w:szCs w:val="21"/>
                <w:lang w:val="ko-KR"/>
              </w:rPr>
              <w:t xml:space="preserve"> </w:t>
            </w:r>
            <w:r w:rsidRPr="00EC4F68">
              <w:rPr>
                <w:rFonts w:ascii="한컴바탕" w:eastAsia="한컴바탕" w:hAnsi="한컴바탕" w:cs="한컴바탕" w:hint="eastAsia"/>
                <w:color w:val="000000"/>
                <w:spacing w:val="6"/>
                <w:kern w:val="0"/>
                <w:sz w:val="21"/>
                <w:szCs w:val="21"/>
                <w:lang w:val="ko-KR"/>
              </w:rPr>
              <w:t>직책범위</w:t>
            </w:r>
            <w:r w:rsidRPr="00EC4F68">
              <w:rPr>
                <w:rFonts w:ascii="한컴바탕" w:eastAsia="한컴바탕" w:hAnsi="한컴바탕" w:cs="한컴바탕"/>
                <w:color w:val="000000"/>
                <w:spacing w:val="6"/>
                <w:kern w:val="0"/>
                <w:sz w:val="21"/>
                <w:szCs w:val="21"/>
                <w:lang w:val="ko-KR"/>
              </w:rPr>
              <w:t xml:space="preserve"> </w:t>
            </w:r>
            <w:r w:rsidRPr="00EC4F68">
              <w:rPr>
                <w:rFonts w:ascii="한컴바탕" w:eastAsia="한컴바탕" w:hAnsi="한컴바탕" w:cs="한컴바탕" w:hint="eastAsia"/>
                <w:color w:val="000000"/>
                <w:spacing w:val="6"/>
                <w:kern w:val="0"/>
                <w:sz w:val="21"/>
                <w:szCs w:val="21"/>
                <w:lang w:val="ko-KR"/>
              </w:rPr>
              <w:t>내에서</w:t>
            </w:r>
            <w:r w:rsidRPr="00EC4F68">
              <w:rPr>
                <w:rFonts w:ascii="한컴바탕" w:eastAsia="한컴바탕" w:hAnsi="한컴바탕" w:cs="한컴바탕"/>
                <w:color w:val="000000"/>
                <w:spacing w:val="6"/>
                <w:kern w:val="0"/>
                <w:sz w:val="21"/>
                <w:szCs w:val="21"/>
                <w:lang w:val="ko-KR"/>
              </w:rPr>
              <w:t xml:space="preserve"> </w:t>
            </w:r>
            <w:r w:rsidRPr="00EC4F68">
              <w:rPr>
                <w:rFonts w:ascii="한컴바탕" w:eastAsia="한컴바탕" w:hAnsi="한컴바탕" w:cs="한컴바탕" w:hint="eastAsia"/>
                <w:color w:val="000000"/>
                <w:spacing w:val="6"/>
                <w:kern w:val="0"/>
                <w:sz w:val="21"/>
                <w:szCs w:val="21"/>
                <w:lang w:val="ko-KR"/>
              </w:rPr>
              <w:t>환경행정처벌</w:t>
            </w:r>
            <w:r w:rsidRPr="00EC4F68">
              <w:rPr>
                <w:rFonts w:ascii="한컴바탕" w:eastAsia="한컴바탕" w:hAnsi="한컴바탕" w:cs="한컴바탕"/>
                <w:color w:val="000000"/>
                <w:spacing w:val="6"/>
                <w:kern w:val="0"/>
                <w:sz w:val="21"/>
                <w:szCs w:val="21"/>
                <w:lang w:val="ko-KR"/>
              </w:rPr>
              <w:t xml:space="preserve"> </w:t>
            </w:r>
            <w:r w:rsidRPr="00EC4F68">
              <w:rPr>
                <w:rFonts w:ascii="한컴바탕" w:eastAsia="한컴바탕" w:hAnsi="한컴바탕" w:cs="한컴바탕" w:hint="eastAsia"/>
                <w:color w:val="000000"/>
                <w:spacing w:val="6"/>
                <w:kern w:val="0"/>
                <w:sz w:val="21"/>
                <w:szCs w:val="21"/>
                <w:lang w:val="ko-KR"/>
              </w:rPr>
              <w:t>결정의</w:t>
            </w:r>
            <w:r w:rsidRPr="00EC4F68">
              <w:rPr>
                <w:rFonts w:ascii="한컴바탕" w:eastAsia="한컴바탕" w:hAnsi="한컴바탕" w:cs="한컴바탕"/>
                <w:color w:val="000000"/>
                <w:spacing w:val="6"/>
                <w:kern w:val="0"/>
                <w:sz w:val="21"/>
                <w:szCs w:val="21"/>
                <w:lang w:val="ko-KR"/>
              </w:rPr>
              <w:t xml:space="preserve"> </w:t>
            </w:r>
            <w:r w:rsidRPr="00EC4F68">
              <w:rPr>
                <w:rFonts w:ascii="한컴바탕" w:eastAsia="한컴바탕" w:hAnsi="한컴바탕" w:cs="한컴바탕" w:hint="eastAsia"/>
                <w:color w:val="000000"/>
                <w:spacing w:val="6"/>
                <w:kern w:val="0"/>
                <w:sz w:val="21"/>
                <w:szCs w:val="21"/>
                <w:lang w:val="ko-KR"/>
              </w:rPr>
              <w:t>집행을</w:t>
            </w:r>
            <w:r w:rsidRPr="00EC4F68">
              <w:rPr>
                <w:rFonts w:ascii="한컴바탕" w:eastAsia="한컴바탕" w:hAnsi="한컴바탕" w:cs="한컴바탕"/>
                <w:color w:val="000000"/>
                <w:spacing w:val="6"/>
                <w:kern w:val="0"/>
                <w:sz w:val="21"/>
                <w:szCs w:val="21"/>
                <w:lang w:val="ko-KR"/>
              </w:rPr>
              <w:t xml:space="preserve"> </w:t>
            </w:r>
            <w:r w:rsidRPr="00EC4F68">
              <w:rPr>
                <w:rFonts w:ascii="한컴바탕" w:eastAsia="한컴바탕" w:hAnsi="한컴바탕" w:cs="한컴바탕" w:hint="eastAsia"/>
                <w:color w:val="000000"/>
                <w:spacing w:val="6"/>
                <w:kern w:val="0"/>
                <w:sz w:val="21"/>
                <w:szCs w:val="21"/>
                <w:lang w:val="ko-KR"/>
              </w:rPr>
              <w:t>거부한</w:t>
            </w:r>
            <w:r w:rsidRPr="00EC4F68">
              <w:rPr>
                <w:rFonts w:ascii="한컴바탕" w:eastAsia="한컴바탕" w:hAnsi="한컴바탕" w:cs="한컴바탕"/>
                <w:color w:val="000000"/>
                <w:spacing w:val="6"/>
                <w:kern w:val="0"/>
                <w:sz w:val="21"/>
                <w:szCs w:val="21"/>
                <w:lang w:val="ko-KR"/>
              </w:rPr>
              <w:t xml:space="preserve"> </w:t>
            </w:r>
            <w:r w:rsidRPr="00EC4F68">
              <w:rPr>
                <w:rFonts w:ascii="한컴바탕" w:eastAsia="한컴바탕" w:hAnsi="한컴바탕" w:cs="한컴바탕" w:hint="eastAsia"/>
                <w:color w:val="000000"/>
                <w:spacing w:val="6"/>
                <w:kern w:val="0"/>
                <w:sz w:val="21"/>
                <w:szCs w:val="21"/>
                <w:lang w:val="ko-KR"/>
              </w:rPr>
              <w:t>기업명단을</w:t>
            </w:r>
            <w:r w:rsidRPr="00EC4F68">
              <w:rPr>
                <w:rFonts w:ascii="한컴바탕" w:eastAsia="한컴바탕" w:hAnsi="한컴바탕" w:cs="한컴바탕"/>
                <w:color w:val="000000"/>
                <w:spacing w:val="6"/>
                <w:kern w:val="0"/>
                <w:sz w:val="21"/>
                <w:szCs w:val="21"/>
                <w:lang w:val="ko-KR"/>
              </w:rPr>
              <w:t xml:space="preserve"> </w:t>
            </w:r>
            <w:r w:rsidRPr="00EC4F68">
              <w:rPr>
                <w:rFonts w:ascii="한컴바탕" w:eastAsia="한컴바탕" w:hAnsi="한컴바탕" w:cs="한컴바탕" w:hint="eastAsia"/>
                <w:color w:val="000000"/>
                <w:spacing w:val="6"/>
                <w:kern w:val="0"/>
                <w:sz w:val="21"/>
                <w:szCs w:val="21"/>
                <w:lang w:val="ko-KR"/>
              </w:rPr>
              <w:t>공개해야</w:t>
            </w:r>
            <w:r w:rsidRPr="00EC4F68">
              <w:rPr>
                <w:rFonts w:ascii="한컴바탕" w:eastAsia="한컴바탕" w:hAnsi="한컴바탕" w:cs="한컴바탕"/>
                <w:color w:val="000000"/>
                <w:spacing w:val="6"/>
                <w:kern w:val="0"/>
                <w:sz w:val="21"/>
                <w:szCs w:val="21"/>
                <w:lang w:val="ko-KR"/>
              </w:rPr>
              <w:t xml:space="preserve"> </w:t>
            </w:r>
            <w:r w:rsidRPr="00EC4F68">
              <w:rPr>
                <w:rFonts w:ascii="한컴바탕" w:eastAsia="한컴바탕" w:hAnsi="한컴바탕" w:cs="한컴바탕" w:hint="eastAsia"/>
                <w:color w:val="000000"/>
                <w:spacing w:val="6"/>
                <w:kern w:val="0"/>
                <w:sz w:val="21"/>
                <w:szCs w:val="21"/>
                <w:lang w:val="ko-KR"/>
              </w:rPr>
              <w:t>한다</w:t>
            </w:r>
            <w:r w:rsidRPr="00EC4F68">
              <w:rPr>
                <w:rFonts w:ascii="한컴바탕" w:eastAsia="한컴바탕" w:hAnsi="한컴바탕" w:cs="한컴바탕"/>
                <w:color w:val="000000"/>
                <w:spacing w:val="6"/>
                <w:kern w:val="0"/>
                <w:sz w:val="21"/>
                <w:szCs w:val="21"/>
                <w:lang w:val="ko-KR"/>
              </w:rPr>
              <w:t xml:space="preserve">. </w:t>
            </w:r>
          </w:p>
          <w:p w:rsidR="002A1597" w:rsidRPr="00964D0F" w:rsidRDefault="002A1597" w:rsidP="00964D0F">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964D0F">
              <w:rPr>
                <w:rFonts w:ascii="한컴바탕" w:eastAsia="한컴바탕" w:hAnsi="한컴바탕" w:cs="한컴바탕" w:hint="eastAsia"/>
                <w:b/>
                <w:color w:val="000000"/>
                <w:sz w:val="21"/>
                <w:szCs w:val="21"/>
              </w:rPr>
              <w:t>제12조</w:t>
            </w:r>
            <w:r w:rsidRPr="00964D0F">
              <w:rPr>
                <w:rFonts w:ascii="한컴바탕" w:eastAsia="한컴바탕" w:hAnsi="한컴바탕" w:cs="한컴바탕" w:hint="eastAsia"/>
                <w:color w:val="000000"/>
                <w:sz w:val="21"/>
                <w:szCs w:val="21"/>
              </w:rPr>
              <w:t xml:space="preserve"> 후속 감찰원은 환경행정 </w:t>
            </w:r>
            <w:proofErr w:type="spellStart"/>
            <w:r w:rsidRPr="00964D0F">
              <w:rPr>
                <w:rFonts w:ascii="한컴바탕" w:eastAsia="한컴바탕" w:hAnsi="한컴바탕" w:cs="한컴바탕" w:hint="eastAsia"/>
                <w:color w:val="000000"/>
                <w:sz w:val="21"/>
                <w:szCs w:val="21"/>
              </w:rPr>
              <w:t>법집행</w:t>
            </w:r>
            <w:proofErr w:type="spellEnd"/>
            <w:r w:rsidRPr="00964D0F">
              <w:rPr>
                <w:rFonts w:ascii="한컴바탕" w:eastAsia="한컴바탕" w:hAnsi="한컴바탕" w:cs="한컴바탕" w:hint="eastAsia"/>
                <w:color w:val="000000"/>
                <w:sz w:val="21"/>
                <w:szCs w:val="21"/>
              </w:rPr>
              <w:t xml:space="preserve"> 후속 감찰 과정 중 직무소홀, 직권남용, 사리사욕을 탐하는 등 행위가 적발되면 법에 따라 처분하고, 범죄 혐의가 있는 경우 사법기관에 이송하고 형사책임을 규명한다. </w:t>
            </w:r>
          </w:p>
          <w:p w:rsidR="002A1597" w:rsidRPr="00EC4F68" w:rsidRDefault="002A1597" w:rsidP="00EC4F68">
            <w:pPr>
              <w:topLinePunct/>
              <w:autoSpaceDE/>
              <w:adjustRightInd w:val="0"/>
              <w:snapToGrid w:val="0"/>
              <w:spacing w:line="290" w:lineRule="atLeast"/>
              <w:ind w:firstLineChars="200" w:firstLine="404"/>
              <w:rPr>
                <w:rFonts w:ascii="한컴바탕" w:eastAsia="한컴바탕" w:hAnsi="한컴바탕" w:cs="한컴바탕" w:hint="eastAsia"/>
                <w:color w:val="000000"/>
                <w:spacing w:val="-2"/>
                <w:sz w:val="21"/>
                <w:szCs w:val="21"/>
              </w:rPr>
            </w:pPr>
            <w:r w:rsidRPr="00EC4F68">
              <w:rPr>
                <w:rFonts w:ascii="한컴바탕" w:eastAsia="한컴바탕" w:hAnsi="한컴바탕" w:cs="한컴바탕" w:hint="eastAsia"/>
                <w:b/>
                <w:color w:val="000000"/>
                <w:spacing w:val="-2"/>
                <w:sz w:val="21"/>
                <w:szCs w:val="21"/>
              </w:rPr>
              <w:t>제13조</w:t>
            </w:r>
            <w:r w:rsidRPr="00EC4F68">
              <w:rPr>
                <w:rFonts w:ascii="한컴바탕" w:eastAsia="한컴바탕" w:hAnsi="한컴바탕" w:cs="한컴바탕" w:hint="eastAsia"/>
                <w:color w:val="000000"/>
                <w:spacing w:val="-2"/>
                <w:sz w:val="21"/>
                <w:szCs w:val="21"/>
              </w:rPr>
              <w:t xml:space="preserve"> 하급 인민정부 환경보호 주관부서는 환경행정처벌 및 행정명령 등 구체적 행정행위에 대해 상급인민정부 환경보호 주관부서는 본 방법의 규정에 따라 집행상황에 대해 후속 감찰하고 감찰 상황, 진행에 대한 문제점, 처리 의견 등을 즉각 하급 인민정부 환경보호 주관부서에 피드백을 주어야 한다. 동시에, 하급인민정부 환</w:t>
            </w:r>
            <w:r w:rsidRPr="00EC4F68">
              <w:rPr>
                <w:rFonts w:ascii="한컴바탕" w:eastAsia="한컴바탕" w:hAnsi="한컴바탕" w:cs="한컴바탕" w:hint="eastAsia"/>
                <w:color w:val="000000"/>
                <w:spacing w:val="-2"/>
                <w:sz w:val="21"/>
                <w:szCs w:val="21"/>
              </w:rPr>
              <w:lastRenderedPageBreak/>
              <w:t>경보호 주관부서는 법률에 따라 처벌 및 처리를 진행하도록 해야 한다. 필요 시 상급인민정부 환경보호 주관부서가 관련 지역의 인민정부에 진행 상황의 피드백을 진행하거나 기율검사(</w:t>
            </w:r>
            <w:proofErr w:type="spellStart"/>
            <w:r w:rsidRPr="00EC4F68">
              <w:rPr>
                <w:rFonts w:ascii="한컴바탕" w:eastAsia="한컴바탕" w:hAnsi="한컴바탕" w:cs="한컴바탕" w:hint="eastAsia"/>
                <w:color w:val="000000"/>
                <w:spacing w:val="-2"/>
                <w:sz w:val="21"/>
                <w:szCs w:val="21"/>
              </w:rPr>
              <w:t>紀檢</w:t>
            </w:r>
            <w:proofErr w:type="spellEnd"/>
            <w:r w:rsidRPr="00EC4F68">
              <w:rPr>
                <w:rFonts w:ascii="한컴바탕" w:eastAsia="한컴바탕" w:hAnsi="한컴바탕" w:cs="한컴바탕" w:hint="eastAsia"/>
                <w:color w:val="000000"/>
                <w:spacing w:val="-2"/>
                <w:sz w:val="21"/>
                <w:szCs w:val="21"/>
              </w:rPr>
              <w:t xml:space="preserve">)감찰기관과 연합하여 조사를 진행하여 관련 책임자의 행정책임을 규명한다. </w:t>
            </w:r>
          </w:p>
          <w:p w:rsidR="002A1597" w:rsidRPr="00964D0F" w:rsidRDefault="002A1597" w:rsidP="00964D0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964D0F">
              <w:rPr>
                <w:rFonts w:ascii="한컴바탕" w:eastAsia="한컴바탕" w:hAnsi="한컴바탕" w:cs="한컴바탕" w:hint="eastAsia"/>
                <w:color w:val="000000"/>
                <w:sz w:val="21"/>
                <w:szCs w:val="21"/>
              </w:rPr>
              <w:t xml:space="preserve">상급 인민정부 환경보호 주관부서가 환경행정 </w:t>
            </w:r>
            <w:proofErr w:type="spellStart"/>
            <w:r w:rsidRPr="00964D0F">
              <w:rPr>
                <w:rFonts w:ascii="한컴바탕" w:eastAsia="한컴바탕" w:hAnsi="한컴바탕" w:cs="한컴바탕" w:hint="eastAsia"/>
                <w:color w:val="000000"/>
                <w:sz w:val="21"/>
                <w:szCs w:val="21"/>
              </w:rPr>
              <w:t>법집행</w:t>
            </w:r>
            <w:proofErr w:type="spellEnd"/>
            <w:r w:rsidRPr="00964D0F">
              <w:rPr>
                <w:rFonts w:ascii="한컴바탕" w:eastAsia="한컴바탕" w:hAnsi="한컴바탕" w:cs="한컴바탕" w:hint="eastAsia"/>
                <w:color w:val="000000"/>
                <w:sz w:val="21"/>
                <w:szCs w:val="21"/>
              </w:rPr>
              <w:t xml:space="preserve"> 후속 감찰을 진행하는 경우구체적 행정행위의 집행 기한 만료 후 진행해야 하며, 이는 본 방법 제 5조 규정의 60일 기한의 제약을 받지 않는다. </w:t>
            </w:r>
          </w:p>
          <w:p w:rsidR="002A1597" w:rsidRPr="00964D0F" w:rsidRDefault="002A1597" w:rsidP="00964D0F">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964D0F">
              <w:rPr>
                <w:rFonts w:ascii="한컴바탕" w:eastAsia="한컴바탕" w:hAnsi="한컴바탕" w:cs="한컴바탕" w:hint="eastAsia"/>
                <w:b/>
                <w:sz w:val="21"/>
                <w:szCs w:val="21"/>
              </w:rPr>
              <w:t>제14조</w:t>
            </w:r>
            <w:r w:rsidRPr="00964D0F">
              <w:rPr>
                <w:rFonts w:ascii="한컴바탕" w:eastAsia="한컴바탕" w:hAnsi="한컴바탕" w:cs="한컴바탕" w:hint="eastAsia"/>
                <w:sz w:val="21"/>
                <w:szCs w:val="21"/>
              </w:rPr>
              <w:t xml:space="preserve"> 본 방법은 2011년 3월1일부터 시행한다.</w:t>
            </w:r>
          </w:p>
          <w:p w:rsidR="002A1597" w:rsidRPr="00964D0F" w:rsidRDefault="002A1597" w:rsidP="00964D0F">
            <w:pPr>
              <w:topLinePunct/>
              <w:autoSpaceDE/>
              <w:adjustRightInd w:val="0"/>
              <w:snapToGrid w:val="0"/>
              <w:spacing w:line="290" w:lineRule="atLeast"/>
              <w:rPr>
                <w:rFonts w:ascii="한컴바탕" w:eastAsia="한컴바탕" w:hAnsi="한컴바탕" w:cs="한컴바탕"/>
                <w:sz w:val="21"/>
                <w:szCs w:val="21"/>
              </w:rPr>
            </w:pPr>
          </w:p>
          <w:p w:rsidR="002A1597" w:rsidRPr="00964D0F" w:rsidRDefault="002A1597" w:rsidP="00964D0F">
            <w:pPr>
              <w:topLinePunct/>
              <w:autoSpaceDE/>
              <w:snapToGrid w:val="0"/>
              <w:spacing w:line="290" w:lineRule="atLeast"/>
              <w:rPr>
                <w:rFonts w:ascii="한컴바탕" w:eastAsia="한컴바탕" w:hAnsi="한컴바탕" w:cs="한컴바탕" w:hint="eastAsia"/>
                <w:sz w:val="21"/>
                <w:szCs w:val="21"/>
              </w:rPr>
            </w:pPr>
          </w:p>
          <w:p w:rsidR="002A1597" w:rsidRPr="00964D0F" w:rsidRDefault="002A1597" w:rsidP="00964D0F">
            <w:pPr>
              <w:snapToGrid w:val="0"/>
              <w:spacing w:line="290" w:lineRule="atLeast"/>
              <w:rPr>
                <w:rFonts w:ascii="한컴바탕" w:eastAsia="한컴바탕" w:hAnsi="한컴바탕" w:cs="한컴바탕"/>
                <w:sz w:val="21"/>
                <w:szCs w:val="21"/>
              </w:rPr>
            </w:pPr>
          </w:p>
        </w:tc>
        <w:tc>
          <w:tcPr>
            <w:tcW w:w="539" w:type="dxa"/>
          </w:tcPr>
          <w:p w:rsidR="002A1597" w:rsidRPr="00964D0F" w:rsidRDefault="002A1597" w:rsidP="00964D0F">
            <w:pPr>
              <w:wordWrap/>
              <w:snapToGrid w:val="0"/>
              <w:spacing w:line="290" w:lineRule="atLeast"/>
              <w:rPr>
                <w:sz w:val="21"/>
                <w:szCs w:val="21"/>
              </w:rPr>
            </w:pPr>
          </w:p>
        </w:tc>
        <w:tc>
          <w:tcPr>
            <w:tcW w:w="3958" w:type="dxa"/>
          </w:tcPr>
          <w:p w:rsidR="00480314" w:rsidRPr="00964D0F" w:rsidRDefault="00480314" w:rsidP="00964D0F">
            <w:pPr>
              <w:wordWrap/>
              <w:snapToGrid w:val="0"/>
              <w:spacing w:line="290" w:lineRule="atLeast"/>
              <w:jc w:val="center"/>
              <w:rPr>
                <w:rFonts w:ascii="SimSun" w:eastAsia="SimSun" w:hAnsi="SimSun" w:hint="eastAsia"/>
                <w:b/>
                <w:sz w:val="26"/>
                <w:szCs w:val="26"/>
                <w:lang w:eastAsia="zh-CN"/>
              </w:rPr>
            </w:pPr>
            <w:r w:rsidRPr="00964D0F">
              <w:rPr>
                <w:rFonts w:ascii="SimSun" w:eastAsia="SimSun" w:hAnsi="SimSun" w:hint="eastAsia"/>
                <w:b/>
                <w:sz w:val="26"/>
                <w:szCs w:val="26"/>
                <w:lang w:eastAsia="zh-CN"/>
              </w:rPr>
              <w:t>环境行政执法后督察办法</w:t>
            </w:r>
          </w:p>
          <w:p w:rsidR="00480314" w:rsidRPr="00964D0F" w:rsidRDefault="00480314" w:rsidP="00964D0F">
            <w:pPr>
              <w:wordWrap/>
              <w:snapToGrid w:val="0"/>
              <w:spacing w:line="290" w:lineRule="atLeast"/>
              <w:jc w:val="center"/>
              <w:rPr>
                <w:rFonts w:ascii="SimSun" w:eastAsia="SimSun" w:hAnsi="SimSun"/>
                <w:sz w:val="21"/>
                <w:szCs w:val="21"/>
                <w:lang w:eastAsia="zh-CN"/>
              </w:rPr>
            </w:pPr>
            <w:r w:rsidRPr="00964D0F">
              <w:rPr>
                <w:rFonts w:ascii="SimSun" w:eastAsia="SimSun" w:hAnsi="SimSun" w:hint="eastAsia"/>
                <w:sz w:val="21"/>
                <w:szCs w:val="21"/>
                <w:lang w:eastAsia="zh-CN"/>
              </w:rPr>
              <w:t>环境保护部部令第14号</w:t>
            </w:r>
          </w:p>
          <w:p w:rsidR="00480314" w:rsidRPr="00964D0F" w:rsidRDefault="00480314" w:rsidP="00964D0F">
            <w:pPr>
              <w:wordWrap/>
              <w:snapToGrid w:val="0"/>
              <w:spacing w:line="290" w:lineRule="atLeast"/>
              <w:rPr>
                <w:rFonts w:ascii="SimSun" w:eastAsia="SimSun" w:hAnsi="SimSun"/>
                <w:sz w:val="21"/>
                <w:szCs w:val="21"/>
                <w:lang w:eastAsia="zh-CN"/>
              </w:rPr>
            </w:pPr>
          </w:p>
          <w:p w:rsidR="00480314" w:rsidRPr="00964D0F" w:rsidRDefault="00480314" w:rsidP="00964D0F">
            <w:pPr>
              <w:wordWrap/>
              <w:snapToGrid w:val="0"/>
              <w:spacing w:line="290" w:lineRule="atLeast"/>
              <w:rPr>
                <w:rFonts w:ascii="SimSun" w:eastAsia="SimSun" w:hAnsi="SimSun" w:hint="eastAsia"/>
                <w:sz w:val="21"/>
                <w:szCs w:val="21"/>
                <w:lang w:eastAsia="zh-CN"/>
              </w:rPr>
            </w:pPr>
            <w:r w:rsidRPr="00964D0F">
              <w:rPr>
                <w:rFonts w:ascii="SimSun" w:eastAsia="SimSun" w:hAnsi="SimSun" w:hint="eastAsia"/>
                <w:sz w:val="21"/>
                <w:szCs w:val="21"/>
                <w:lang w:eastAsia="zh-CN"/>
              </w:rPr>
              <w:t xml:space="preserve">　　《环境行政执法后督察办法》已由环境保护部2010年第二次部务会议于</w:t>
            </w:r>
            <w:smartTag w:uri="urn:schemas-microsoft-com:office:smarttags" w:element="chsdate">
              <w:smartTagPr>
                <w:attr w:name="IsROCDate" w:val="False"/>
                <w:attr w:name="IsLunarDate" w:val="False"/>
                <w:attr w:name="Day" w:val="5"/>
                <w:attr w:name="Month" w:val="11"/>
                <w:attr w:name="Year" w:val="2010"/>
              </w:smartTagPr>
              <w:r w:rsidRPr="00964D0F">
                <w:rPr>
                  <w:rFonts w:ascii="SimSun" w:eastAsia="SimSun" w:hAnsi="SimSun" w:hint="eastAsia"/>
                  <w:sz w:val="21"/>
                  <w:szCs w:val="21"/>
                  <w:lang w:eastAsia="zh-CN"/>
                </w:rPr>
                <w:t>2010年11月5日</w:t>
              </w:r>
            </w:smartTag>
            <w:r w:rsidRPr="00964D0F">
              <w:rPr>
                <w:rFonts w:ascii="SimSun" w:eastAsia="SimSun" w:hAnsi="SimSun" w:hint="eastAsia"/>
                <w:sz w:val="21"/>
                <w:szCs w:val="21"/>
                <w:lang w:eastAsia="zh-CN"/>
              </w:rPr>
              <w:t>审议通过。现予公布，自</w:t>
            </w:r>
            <w:smartTag w:uri="urn:schemas-microsoft-com:office:smarttags" w:element="chsdate">
              <w:smartTagPr>
                <w:attr w:name="IsROCDate" w:val="False"/>
                <w:attr w:name="IsLunarDate" w:val="False"/>
                <w:attr w:name="Day" w:val="1"/>
                <w:attr w:name="Month" w:val="3"/>
                <w:attr w:name="Year" w:val="2011"/>
              </w:smartTagPr>
              <w:r w:rsidRPr="00964D0F">
                <w:rPr>
                  <w:rFonts w:ascii="SimSun" w:eastAsia="SimSun" w:hAnsi="SimSun" w:hint="eastAsia"/>
                  <w:sz w:val="21"/>
                  <w:szCs w:val="21"/>
                  <w:lang w:eastAsia="zh-CN"/>
                </w:rPr>
                <w:t>2011年3月1日起</w:t>
              </w:r>
            </w:smartTag>
            <w:r w:rsidRPr="00964D0F">
              <w:rPr>
                <w:rFonts w:ascii="SimSun" w:eastAsia="SimSun" w:hAnsi="SimSun" w:hint="eastAsia"/>
                <w:sz w:val="21"/>
                <w:szCs w:val="21"/>
                <w:lang w:eastAsia="zh-CN"/>
              </w:rPr>
              <w:t>施行。</w:t>
            </w:r>
          </w:p>
          <w:p w:rsidR="00480314" w:rsidRPr="00964D0F" w:rsidRDefault="00480314" w:rsidP="00AB78F5">
            <w:pPr>
              <w:wordWrap/>
              <w:snapToGrid w:val="0"/>
              <w:spacing w:line="290" w:lineRule="atLeast"/>
              <w:jc w:val="right"/>
              <w:rPr>
                <w:rFonts w:ascii="SimSun" w:eastAsia="SimSun" w:hAnsi="SimSun"/>
                <w:sz w:val="21"/>
                <w:szCs w:val="21"/>
                <w:lang w:eastAsia="zh-CN"/>
              </w:rPr>
            </w:pPr>
            <w:r w:rsidRPr="00964D0F">
              <w:rPr>
                <w:rFonts w:ascii="SimSun" w:eastAsia="SimSun" w:hAnsi="SimSun" w:hint="eastAsia"/>
                <w:sz w:val="21"/>
                <w:szCs w:val="21"/>
                <w:lang w:eastAsia="zh-CN"/>
              </w:rPr>
              <w:t xml:space="preserve">　　                                                环境保护部 部长 周生贤</w:t>
            </w:r>
          </w:p>
          <w:p w:rsidR="00480314" w:rsidRPr="00964D0F" w:rsidRDefault="00480314" w:rsidP="00AB78F5">
            <w:pPr>
              <w:wordWrap/>
              <w:snapToGrid w:val="0"/>
              <w:spacing w:line="290" w:lineRule="atLeast"/>
              <w:jc w:val="right"/>
              <w:rPr>
                <w:rFonts w:ascii="SimSun" w:eastAsia="SimSun" w:hAnsi="SimSun" w:hint="eastAsia"/>
                <w:sz w:val="21"/>
                <w:szCs w:val="21"/>
                <w:lang w:eastAsia="zh-CN"/>
              </w:rPr>
            </w:pPr>
            <w:r w:rsidRPr="00964D0F">
              <w:rPr>
                <w:rFonts w:ascii="SimSun" w:eastAsia="SimSun" w:hAnsi="SimSun" w:hint="eastAsia"/>
                <w:sz w:val="21"/>
                <w:szCs w:val="21"/>
                <w:lang w:eastAsia="zh-CN"/>
              </w:rPr>
              <w:t xml:space="preserve">　　</w:t>
            </w:r>
            <w:r w:rsidR="00AB78F5">
              <w:rPr>
                <w:rFonts w:ascii="SimSun" w:eastAsia="SimSun" w:hAnsi="SimSun" w:hint="eastAsia"/>
                <w:sz w:val="21"/>
                <w:szCs w:val="21"/>
                <w:lang w:eastAsia="zh-CN"/>
              </w:rPr>
              <w:t xml:space="preserve">         </w:t>
            </w:r>
            <w:r w:rsidRPr="00964D0F">
              <w:rPr>
                <w:rFonts w:ascii="SimSun" w:eastAsia="SimSun" w:hAnsi="SimSun" w:hint="eastAsia"/>
                <w:sz w:val="21"/>
                <w:szCs w:val="21"/>
                <w:lang w:eastAsia="zh-CN"/>
              </w:rPr>
              <w:t>二○一○年</w:t>
            </w:r>
            <w:smartTag w:uri="urn:schemas-microsoft-com:office:smarttags" w:element="chsdate">
              <w:smartTagPr>
                <w:attr w:name="IsROCDate" w:val="False"/>
                <w:attr w:name="IsLunarDate" w:val="False"/>
                <w:attr w:name="Day" w:val="15"/>
                <w:attr w:name="Month" w:val="12"/>
                <w:attr w:name="Year" w:val="2010"/>
              </w:smartTagPr>
              <w:r w:rsidRPr="00964D0F">
                <w:rPr>
                  <w:rFonts w:ascii="SimSun" w:eastAsia="SimSun" w:hAnsi="SimSun" w:hint="eastAsia"/>
                  <w:sz w:val="21"/>
                  <w:szCs w:val="21"/>
                  <w:lang w:eastAsia="zh-CN"/>
                </w:rPr>
                <w:t>十二月十五日</w:t>
              </w:r>
            </w:smartTag>
          </w:p>
          <w:p w:rsidR="00480314" w:rsidRPr="00964D0F" w:rsidRDefault="00480314" w:rsidP="00964D0F">
            <w:pPr>
              <w:wordWrap/>
              <w:snapToGrid w:val="0"/>
              <w:spacing w:line="290" w:lineRule="atLeast"/>
              <w:rPr>
                <w:rFonts w:ascii="SimSun" w:eastAsia="SimSun" w:hAnsi="SimSun"/>
                <w:sz w:val="21"/>
                <w:szCs w:val="21"/>
                <w:lang w:eastAsia="zh-CN"/>
              </w:rPr>
            </w:pPr>
          </w:p>
          <w:p w:rsidR="00AB78F5" w:rsidRDefault="00480314" w:rsidP="00964D0F">
            <w:pPr>
              <w:wordWrap/>
              <w:snapToGrid w:val="0"/>
              <w:spacing w:line="290" w:lineRule="atLeast"/>
              <w:rPr>
                <w:rFonts w:ascii="SimSun" w:eastAsiaTheme="minorEastAsia" w:hAnsi="SimSun" w:hint="eastAsia"/>
                <w:sz w:val="21"/>
                <w:szCs w:val="21"/>
              </w:rPr>
            </w:pPr>
            <w:r w:rsidRPr="00964D0F">
              <w:rPr>
                <w:rFonts w:ascii="SimSun" w:eastAsia="SimSun" w:hAnsi="SimSun" w:hint="eastAsia"/>
                <w:sz w:val="21"/>
                <w:szCs w:val="21"/>
                <w:lang w:eastAsia="zh-CN"/>
              </w:rPr>
              <w:t xml:space="preserve">　</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w:t>
            </w:r>
            <w:r w:rsidRPr="00964D0F">
              <w:rPr>
                <w:rFonts w:ascii="SimSun" w:eastAsia="SimSun" w:hAnsi="SimSun" w:hint="eastAsia"/>
                <w:b/>
                <w:sz w:val="21"/>
                <w:szCs w:val="21"/>
                <w:lang w:eastAsia="zh-CN"/>
              </w:rPr>
              <w:t>第一条</w:t>
            </w:r>
            <w:r w:rsidRPr="00964D0F">
              <w:rPr>
                <w:rFonts w:ascii="SimSun" w:eastAsia="SimSun" w:hAnsi="SimSun" w:hint="eastAsia"/>
                <w:sz w:val="21"/>
                <w:szCs w:val="21"/>
                <w:lang w:eastAsia="zh-CN"/>
              </w:rPr>
              <w:t xml:space="preserve"> 为了规范环境行政执法后督察工作，提高环境行政执法效能，制定本办法。</w:t>
            </w:r>
          </w:p>
          <w:p w:rsidR="00480314" w:rsidRPr="00EC4F68" w:rsidRDefault="00480314" w:rsidP="00964D0F">
            <w:pPr>
              <w:wordWrap/>
              <w:snapToGrid w:val="0"/>
              <w:spacing w:line="290" w:lineRule="atLeast"/>
              <w:rPr>
                <w:rFonts w:ascii="SimSun" w:eastAsia="SimSun" w:hAnsi="SimSun"/>
                <w:spacing w:val="6"/>
                <w:sz w:val="21"/>
                <w:szCs w:val="21"/>
                <w:lang w:eastAsia="zh-CN"/>
              </w:rPr>
            </w:pPr>
            <w:r w:rsidRPr="00EC4F68">
              <w:rPr>
                <w:rFonts w:ascii="SimSun" w:eastAsia="SimSun" w:hAnsi="SimSun" w:hint="eastAsia"/>
                <w:spacing w:val="6"/>
                <w:sz w:val="21"/>
                <w:szCs w:val="21"/>
                <w:lang w:eastAsia="zh-CN"/>
              </w:rPr>
              <w:t xml:space="preserve">　　</w:t>
            </w:r>
            <w:r w:rsidRPr="00EC4F68">
              <w:rPr>
                <w:rFonts w:ascii="SimSun" w:eastAsia="SimSun" w:hAnsi="SimSun" w:hint="eastAsia"/>
                <w:b/>
                <w:spacing w:val="6"/>
                <w:sz w:val="21"/>
                <w:szCs w:val="21"/>
                <w:lang w:eastAsia="zh-CN"/>
              </w:rPr>
              <w:t>第二条</w:t>
            </w:r>
            <w:r w:rsidRPr="00EC4F68">
              <w:rPr>
                <w:rFonts w:ascii="SimSun" w:eastAsia="SimSun" w:hAnsi="SimSun" w:hint="eastAsia"/>
                <w:spacing w:val="6"/>
                <w:sz w:val="21"/>
                <w:szCs w:val="21"/>
                <w:lang w:eastAsia="zh-CN"/>
              </w:rPr>
              <w:t xml:space="preserve"> 本办法所称环境行政执法后督察，是指环境保护主管部门对环境行政处罚、行政命令等具体行政行为执行情况进行监督检查的行政管理措施。</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w:t>
            </w:r>
            <w:r w:rsidRPr="00964D0F">
              <w:rPr>
                <w:rFonts w:ascii="SimSun" w:eastAsia="SimSun" w:hAnsi="SimSun" w:hint="eastAsia"/>
                <w:b/>
                <w:sz w:val="21"/>
                <w:szCs w:val="21"/>
                <w:lang w:eastAsia="zh-CN"/>
              </w:rPr>
              <w:t>第三条</w:t>
            </w:r>
            <w:r w:rsidRPr="00964D0F">
              <w:rPr>
                <w:rFonts w:ascii="SimSun" w:eastAsia="SimSun" w:hAnsi="SimSun" w:hint="eastAsia"/>
                <w:sz w:val="21"/>
                <w:szCs w:val="21"/>
                <w:lang w:eastAsia="zh-CN"/>
              </w:rPr>
              <w:t xml:space="preserve"> 县级以上人民政府环境保护主管部门负责组织实施环境行政执法后督察。</w:t>
            </w:r>
          </w:p>
          <w:p w:rsidR="00480314" w:rsidRPr="00EC4F68" w:rsidRDefault="00480314" w:rsidP="00964D0F">
            <w:pPr>
              <w:wordWrap/>
              <w:snapToGrid w:val="0"/>
              <w:spacing w:line="290" w:lineRule="atLeast"/>
              <w:rPr>
                <w:rFonts w:ascii="SimSun" w:eastAsia="SimSun" w:hAnsi="SimSun"/>
                <w:spacing w:val="-2"/>
                <w:sz w:val="21"/>
                <w:szCs w:val="21"/>
                <w:lang w:eastAsia="zh-CN"/>
              </w:rPr>
            </w:pPr>
            <w:r w:rsidRPr="00EC4F68">
              <w:rPr>
                <w:rFonts w:ascii="SimSun" w:eastAsia="SimSun" w:hAnsi="SimSun" w:hint="eastAsia"/>
                <w:spacing w:val="-2"/>
                <w:sz w:val="21"/>
                <w:szCs w:val="21"/>
                <w:lang w:eastAsia="zh-CN"/>
              </w:rPr>
              <w:t xml:space="preserve">　　对县级以上人民政府或者其环境保护主管部门依法作出的环境行政处罚、行政命令等具体行政行为，由县级以上人民政府环境保护主管部门的环境监察机构负责具体实施环境行政执法后督察。</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对环境保护部依法作出的环境行政处罚、行政命令等具体行政行为，可以由环境保护部委托其派出的环境保护督查机构负责具体实施环境行政执法后督察。</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w:t>
            </w:r>
            <w:r w:rsidRPr="00964D0F">
              <w:rPr>
                <w:rFonts w:ascii="SimSun" w:eastAsia="SimSun" w:hAnsi="SimSun" w:hint="eastAsia"/>
                <w:b/>
                <w:sz w:val="21"/>
                <w:szCs w:val="21"/>
                <w:lang w:eastAsia="zh-CN"/>
              </w:rPr>
              <w:t>第四条</w:t>
            </w:r>
            <w:r w:rsidRPr="00964D0F">
              <w:rPr>
                <w:rFonts w:ascii="SimSun" w:eastAsia="SimSun" w:hAnsi="SimSun" w:hint="eastAsia"/>
                <w:sz w:val="21"/>
                <w:szCs w:val="21"/>
                <w:lang w:eastAsia="zh-CN"/>
              </w:rPr>
              <w:t xml:space="preserve"> 县级以上人民政府环境保护主管部门应当将环境行政执法后督察纳入环境行政执法工作计划。</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对有重大影响或者造成严重污染的环境违法案件，县级以上人民政府环境保护主管部门应当制定后督察工作方案，并组织实施。</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w:t>
            </w:r>
            <w:r w:rsidRPr="00964D0F">
              <w:rPr>
                <w:rFonts w:ascii="SimSun" w:eastAsia="SimSun" w:hAnsi="SimSun" w:hint="eastAsia"/>
                <w:b/>
                <w:sz w:val="21"/>
                <w:szCs w:val="21"/>
                <w:lang w:eastAsia="zh-CN"/>
              </w:rPr>
              <w:t>第五条</w:t>
            </w:r>
            <w:r w:rsidRPr="00964D0F">
              <w:rPr>
                <w:rFonts w:ascii="SimSun" w:eastAsia="SimSun" w:hAnsi="SimSun" w:hint="eastAsia"/>
                <w:sz w:val="21"/>
                <w:szCs w:val="21"/>
                <w:lang w:eastAsia="zh-CN"/>
              </w:rPr>
              <w:t xml:space="preserve"> 县级以上人民政府环境保护主管部门应当在环境行政处罚、行政命令等具体行政行为执行期限届满之日起60日内，进行环境行政执法后督察。</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w:t>
            </w:r>
            <w:r w:rsidRPr="00964D0F">
              <w:rPr>
                <w:rFonts w:ascii="SimSun" w:eastAsia="SimSun" w:hAnsi="SimSun" w:hint="eastAsia"/>
                <w:b/>
                <w:sz w:val="21"/>
                <w:szCs w:val="21"/>
                <w:lang w:eastAsia="zh-CN"/>
              </w:rPr>
              <w:t>第六条</w:t>
            </w:r>
            <w:r w:rsidRPr="00964D0F">
              <w:rPr>
                <w:rFonts w:ascii="SimSun" w:eastAsia="SimSun" w:hAnsi="SimSun" w:hint="eastAsia"/>
                <w:sz w:val="21"/>
                <w:szCs w:val="21"/>
                <w:lang w:eastAsia="zh-CN"/>
              </w:rPr>
              <w:t xml:space="preserve"> 县级以上人民政府环境保护主管部门应当对下列事项进行环境行政</w:t>
            </w:r>
            <w:r w:rsidRPr="00964D0F">
              <w:rPr>
                <w:rFonts w:ascii="SimSun" w:eastAsia="SimSun" w:hAnsi="SimSun" w:hint="eastAsia"/>
                <w:sz w:val="21"/>
                <w:szCs w:val="21"/>
                <w:lang w:eastAsia="zh-CN"/>
              </w:rPr>
              <w:lastRenderedPageBreak/>
              <w:t>执法后督察：</w:t>
            </w:r>
          </w:p>
          <w:p w:rsidR="00480314" w:rsidRPr="00EC4F68" w:rsidRDefault="00480314" w:rsidP="00964D0F">
            <w:pPr>
              <w:wordWrap/>
              <w:snapToGrid w:val="0"/>
              <w:spacing w:line="290" w:lineRule="atLeast"/>
              <w:rPr>
                <w:rFonts w:ascii="SimSun" w:eastAsia="SimSun" w:hAnsi="SimSun"/>
                <w:spacing w:val="-6"/>
                <w:sz w:val="21"/>
                <w:szCs w:val="21"/>
                <w:lang w:eastAsia="zh-CN"/>
              </w:rPr>
            </w:pPr>
            <w:r w:rsidRPr="00964D0F">
              <w:rPr>
                <w:rFonts w:ascii="SimSun" w:eastAsia="SimSun" w:hAnsi="SimSun" w:hint="eastAsia"/>
                <w:sz w:val="21"/>
                <w:szCs w:val="21"/>
                <w:lang w:eastAsia="zh-CN"/>
              </w:rPr>
              <w:t xml:space="preserve">　　</w:t>
            </w:r>
            <w:r w:rsidRPr="00EC4F68">
              <w:rPr>
                <w:rFonts w:ascii="SimSun" w:eastAsia="SimSun" w:hAnsi="SimSun" w:hint="eastAsia"/>
                <w:spacing w:val="-6"/>
                <w:sz w:val="21"/>
                <w:szCs w:val="21"/>
                <w:lang w:eastAsia="zh-CN"/>
              </w:rPr>
              <w:t>（一）罚款，责令停产整顿，责令停产、停业、关闭，没收违法所得、没收非法财物等环境行政处罚决定的执行情况；</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（二）责令改正或者限期改正违法行为、责令限期缴纳排污费等环境行政命令的执行情况；</w:t>
            </w:r>
          </w:p>
          <w:p w:rsidR="00480314" w:rsidRPr="00EC4F68" w:rsidRDefault="00480314" w:rsidP="00964D0F">
            <w:pPr>
              <w:wordWrap/>
              <w:snapToGrid w:val="0"/>
              <w:spacing w:line="290" w:lineRule="atLeast"/>
              <w:rPr>
                <w:rFonts w:ascii="SimSun" w:eastAsia="SimSun" w:hAnsi="SimSun"/>
                <w:spacing w:val="-8"/>
                <w:sz w:val="21"/>
                <w:szCs w:val="21"/>
                <w:lang w:eastAsia="zh-CN"/>
              </w:rPr>
            </w:pPr>
            <w:r w:rsidRPr="00964D0F">
              <w:rPr>
                <w:rFonts w:ascii="SimSun" w:eastAsia="SimSun" w:hAnsi="SimSun" w:hint="eastAsia"/>
                <w:sz w:val="21"/>
                <w:szCs w:val="21"/>
                <w:lang w:eastAsia="zh-CN"/>
              </w:rPr>
              <w:t xml:space="preserve">　</w:t>
            </w:r>
            <w:r w:rsidRPr="00EC4F68">
              <w:rPr>
                <w:rFonts w:ascii="SimSun" w:eastAsia="SimSun" w:hAnsi="SimSun" w:hint="eastAsia"/>
                <w:spacing w:val="-8"/>
                <w:sz w:val="21"/>
                <w:szCs w:val="21"/>
                <w:lang w:eastAsia="zh-CN"/>
              </w:rPr>
              <w:t xml:space="preserve">　（三）其他具体行政行为的执行情况。</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w:t>
            </w:r>
            <w:r w:rsidRPr="00964D0F">
              <w:rPr>
                <w:rFonts w:ascii="SimSun" w:eastAsia="SimSun" w:hAnsi="SimSun" w:hint="eastAsia"/>
                <w:b/>
                <w:sz w:val="21"/>
                <w:szCs w:val="21"/>
                <w:lang w:eastAsia="zh-CN"/>
              </w:rPr>
              <w:t>第七条</w:t>
            </w:r>
            <w:r w:rsidRPr="00964D0F">
              <w:rPr>
                <w:rFonts w:ascii="SimSun" w:eastAsia="SimSun" w:hAnsi="SimSun" w:hint="eastAsia"/>
                <w:sz w:val="21"/>
                <w:szCs w:val="21"/>
                <w:lang w:eastAsia="zh-CN"/>
              </w:rPr>
              <w:t xml:space="preserve"> 县级以上人民政府环境保护主管部门进行环境行政执法后督察时，执法人员（以下统称“后督察人员”）不得少于两人，并可以根据工作需要，依法采取下列措施：</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（一）进入有关场所进行检查、勘察、录音、拍照、录像、取样或者监测；</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（二）询问当事人和有关人员，要求其对相关事项作出说明；</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（三）查阅、复制生产记录、排污记录、监测报告和其他有关资料；</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（四）依法可以采取的其他措施。</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后督察人员应当对现场检查情况制作《环境行政执法后督察现场检查记录》。</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后督察人员有义务为被督察的单位保守在检查中获取的技术秘密和商业秘密。</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w:t>
            </w:r>
            <w:r w:rsidRPr="00964D0F">
              <w:rPr>
                <w:rFonts w:ascii="SimSun" w:eastAsia="SimSun" w:hAnsi="SimSun" w:hint="eastAsia"/>
                <w:b/>
                <w:sz w:val="21"/>
                <w:szCs w:val="21"/>
                <w:lang w:eastAsia="zh-CN"/>
              </w:rPr>
              <w:t>第八条</w:t>
            </w:r>
            <w:r w:rsidRPr="00964D0F">
              <w:rPr>
                <w:rFonts w:ascii="SimSun" w:eastAsia="SimSun" w:hAnsi="SimSun" w:hint="eastAsia"/>
                <w:sz w:val="21"/>
                <w:szCs w:val="21"/>
                <w:lang w:eastAsia="zh-CN"/>
              </w:rPr>
              <w:t xml:space="preserve"> 环境行政执法后督察工作结束后，负责具体实施后督察工作的机构应当向本级人民政府环境保护主管部门提交《环境行政执法后督察报告》，报告具体行政行为执行情况、后督察开展情况、发现的问题等，并提出处理建议。</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w:t>
            </w:r>
            <w:r w:rsidRPr="00964D0F">
              <w:rPr>
                <w:rFonts w:ascii="SimSun" w:eastAsia="SimSun" w:hAnsi="SimSun" w:hint="eastAsia"/>
                <w:b/>
                <w:sz w:val="21"/>
                <w:szCs w:val="21"/>
                <w:lang w:eastAsia="zh-CN"/>
              </w:rPr>
              <w:t>第九条</w:t>
            </w:r>
            <w:r w:rsidRPr="00964D0F">
              <w:rPr>
                <w:rFonts w:ascii="SimSun" w:eastAsia="SimSun" w:hAnsi="SimSun" w:hint="eastAsia"/>
                <w:sz w:val="21"/>
                <w:szCs w:val="21"/>
                <w:lang w:eastAsia="zh-CN"/>
              </w:rPr>
              <w:t xml:space="preserve"> 县级以上人民政府环境保护主管部门应当根据《环境行政执法后督察报告》提出的处理建议，依法进行处理或者处罚：</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（一）逾期未依法履行行政处罚决定的，申请人民法院强制执行；</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（二）逾期未按要求完成限期治理任务的，报请有批准权的人民政府责令停产、停业、关闭；</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（三）逾期未按要求改正环境违法行为的，依据相关法律法规的规定采取罚款、责令停产停业、暂扣或者吊销许</w:t>
            </w:r>
            <w:r w:rsidRPr="00964D0F">
              <w:rPr>
                <w:rFonts w:ascii="SimSun" w:eastAsia="SimSun" w:hAnsi="SimSun" w:hint="eastAsia"/>
                <w:sz w:val="21"/>
                <w:szCs w:val="21"/>
                <w:lang w:eastAsia="zh-CN"/>
              </w:rPr>
              <w:lastRenderedPageBreak/>
              <w:t>可证等行政处罚措施，或者采取责令停止建设、责令停止试生产、强制拆除、指定有治理能力的单位代为治理或者代为处置等行政强制措施；</w:t>
            </w:r>
          </w:p>
          <w:p w:rsidR="00480314" w:rsidRPr="00EC4F68" w:rsidRDefault="00480314" w:rsidP="00964D0F">
            <w:pPr>
              <w:wordWrap/>
              <w:snapToGrid w:val="0"/>
              <w:spacing w:line="290" w:lineRule="atLeast"/>
              <w:rPr>
                <w:rFonts w:ascii="SimSun" w:eastAsia="SimSun" w:hAnsi="SimSun"/>
                <w:spacing w:val="12"/>
                <w:sz w:val="21"/>
                <w:szCs w:val="21"/>
                <w:lang w:eastAsia="zh-CN"/>
              </w:rPr>
            </w:pPr>
            <w:r w:rsidRPr="00EC4F68">
              <w:rPr>
                <w:rFonts w:ascii="SimSun" w:eastAsia="SimSun" w:hAnsi="SimSun" w:hint="eastAsia"/>
                <w:spacing w:val="12"/>
                <w:sz w:val="21"/>
                <w:szCs w:val="21"/>
                <w:lang w:eastAsia="zh-CN"/>
              </w:rPr>
              <w:t xml:space="preserve">　　（四）逾期拒不缴纳排污费的，依法予以处罚，并报经有批准权的人民政府批准，责令停产停业整顿；</w:t>
            </w:r>
          </w:p>
          <w:p w:rsidR="00480314" w:rsidRPr="00EC4F68" w:rsidRDefault="00480314" w:rsidP="00964D0F">
            <w:pPr>
              <w:wordWrap/>
              <w:snapToGrid w:val="0"/>
              <w:spacing w:line="290" w:lineRule="atLeast"/>
              <w:rPr>
                <w:rFonts w:ascii="SimSun" w:eastAsia="SimSun" w:hAnsi="SimSun"/>
                <w:spacing w:val="12"/>
                <w:sz w:val="21"/>
                <w:szCs w:val="21"/>
                <w:lang w:eastAsia="zh-CN"/>
              </w:rPr>
            </w:pPr>
            <w:r w:rsidRPr="00964D0F">
              <w:rPr>
                <w:rFonts w:ascii="SimSun" w:eastAsia="SimSun" w:hAnsi="SimSun" w:hint="eastAsia"/>
                <w:sz w:val="21"/>
                <w:szCs w:val="21"/>
                <w:lang w:eastAsia="zh-CN"/>
              </w:rPr>
              <w:t xml:space="preserve">　　</w:t>
            </w:r>
            <w:r w:rsidRPr="00EC4F68">
              <w:rPr>
                <w:rFonts w:ascii="SimSun" w:eastAsia="SimSun" w:hAnsi="SimSun" w:hint="eastAsia"/>
                <w:spacing w:val="12"/>
                <w:sz w:val="21"/>
                <w:szCs w:val="21"/>
                <w:lang w:eastAsia="zh-CN"/>
              </w:rPr>
              <w:t>（五）逾期未履行或者未落实本办法第六条所列的行政处罚、行政命令等具体行政行为，严重污染环境或者造成重大社会影响的，依照有关规定进行挂牌督办或者暂停审批建设项目环境影响评价文件；已经实施挂牌督办或者暂停审批建设项目环境影响评价文件的，不予解除；</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（六） 国有企业或者国有控股企业逾期未履行或者未落实本办法第六条所列的行政处罚、行政命令等具体行政行为的，依法移送监察机关追究相关人员相应责任；</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（七）当事人或者相关责任人涉嫌犯罪的，依法移送司法机关追究刑事责任。</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w:t>
            </w:r>
            <w:r w:rsidRPr="00964D0F">
              <w:rPr>
                <w:rFonts w:ascii="SimSun" w:eastAsia="SimSun" w:hAnsi="SimSun" w:hint="eastAsia"/>
                <w:b/>
                <w:sz w:val="21"/>
                <w:szCs w:val="21"/>
                <w:lang w:eastAsia="zh-CN"/>
              </w:rPr>
              <w:t>第十条</w:t>
            </w:r>
            <w:r w:rsidRPr="00964D0F">
              <w:rPr>
                <w:rFonts w:ascii="SimSun" w:eastAsia="SimSun" w:hAnsi="SimSun" w:hint="eastAsia"/>
                <w:sz w:val="21"/>
                <w:szCs w:val="21"/>
                <w:lang w:eastAsia="zh-CN"/>
              </w:rPr>
              <w:t xml:space="preserve"> 县级以上人民政府环境保护主管部门可以将环境行政执法后督察情况以及相关处罚或者处理情况向商务部门、工商部门、监察机关、人民银行等有监管职责的部门或者机构通报。</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w:t>
            </w:r>
            <w:r w:rsidRPr="00964D0F">
              <w:rPr>
                <w:rFonts w:ascii="SimSun" w:eastAsia="SimSun" w:hAnsi="SimSun" w:hint="eastAsia"/>
                <w:b/>
                <w:sz w:val="21"/>
                <w:szCs w:val="21"/>
                <w:lang w:eastAsia="zh-CN"/>
              </w:rPr>
              <w:t>第十一条</w:t>
            </w:r>
            <w:r w:rsidRPr="00964D0F">
              <w:rPr>
                <w:rFonts w:ascii="SimSun" w:eastAsia="SimSun" w:hAnsi="SimSun" w:hint="eastAsia"/>
                <w:sz w:val="21"/>
                <w:szCs w:val="21"/>
                <w:lang w:eastAsia="zh-CN"/>
              </w:rPr>
              <w:t xml:space="preserve"> 县级以上人民政府环境保护主管部门应当在职责范围内向社会公开拒不执行已生效的环境行政处罚决定的企业名单。</w:t>
            </w:r>
          </w:p>
          <w:p w:rsidR="00480314" w:rsidRPr="00EC4F68" w:rsidRDefault="00480314" w:rsidP="00964D0F">
            <w:pPr>
              <w:wordWrap/>
              <w:snapToGrid w:val="0"/>
              <w:spacing w:line="290" w:lineRule="atLeast"/>
              <w:rPr>
                <w:rFonts w:ascii="SimSun" w:eastAsia="SimSun" w:hAnsi="SimSun"/>
                <w:spacing w:val="6"/>
                <w:sz w:val="21"/>
                <w:szCs w:val="21"/>
                <w:lang w:eastAsia="zh-CN"/>
              </w:rPr>
            </w:pPr>
            <w:r w:rsidRPr="00964D0F">
              <w:rPr>
                <w:rFonts w:ascii="SimSun" w:eastAsia="SimSun" w:hAnsi="SimSun" w:hint="eastAsia"/>
                <w:sz w:val="21"/>
                <w:szCs w:val="21"/>
                <w:lang w:eastAsia="zh-CN"/>
              </w:rPr>
              <w:t xml:space="preserve">　　</w:t>
            </w:r>
            <w:r w:rsidRPr="00EC4F68">
              <w:rPr>
                <w:rFonts w:ascii="SimSun" w:eastAsia="SimSun" w:hAnsi="SimSun" w:hint="eastAsia"/>
                <w:b/>
                <w:spacing w:val="6"/>
                <w:sz w:val="21"/>
                <w:szCs w:val="21"/>
                <w:lang w:eastAsia="zh-CN"/>
              </w:rPr>
              <w:t>第十二条</w:t>
            </w:r>
            <w:r w:rsidRPr="00EC4F68">
              <w:rPr>
                <w:rFonts w:ascii="SimSun" w:eastAsia="SimSun" w:hAnsi="SimSun" w:hint="eastAsia"/>
                <w:spacing w:val="6"/>
                <w:sz w:val="21"/>
                <w:szCs w:val="21"/>
                <w:lang w:eastAsia="zh-CN"/>
              </w:rPr>
              <w:t xml:space="preserve"> 后督察人员在环境行政执法后督察过程中玩忽职守、滥用职权、徇私舞弊的，依法给予处分；涉嫌犯罪的，依法移送司法机关追究刑事责任。</w:t>
            </w:r>
          </w:p>
          <w:p w:rsidR="00EC4F68" w:rsidRDefault="00480314" w:rsidP="00EC4F68">
            <w:pPr>
              <w:wordWrap/>
              <w:snapToGrid w:val="0"/>
              <w:spacing w:line="290" w:lineRule="atLeast"/>
              <w:ind w:firstLine="420"/>
              <w:rPr>
                <w:rFonts w:ascii="SimSun" w:eastAsiaTheme="minorEastAsia" w:hAnsi="SimSun" w:hint="eastAsia"/>
                <w:sz w:val="21"/>
                <w:szCs w:val="21"/>
                <w:lang w:eastAsia="zh-CN"/>
              </w:rPr>
            </w:pPr>
            <w:r w:rsidRPr="00964D0F">
              <w:rPr>
                <w:rFonts w:ascii="SimSun" w:eastAsia="SimSun" w:hAnsi="SimSun" w:hint="eastAsia"/>
                <w:b/>
                <w:sz w:val="21"/>
                <w:szCs w:val="21"/>
                <w:lang w:eastAsia="zh-CN"/>
              </w:rPr>
              <w:t>第十三条</w:t>
            </w:r>
            <w:r w:rsidRPr="00964D0F">
              <w:rPr>
                <w:rFonts w:ascii="SimSun" w:eastAsia="SimSun" w:hAnsi="SimSun" w:hint="eastAsia"/>
                <w:sz w:val="21"/>
                <w:szCs w:val="21"/>
                <w:lang w:eastAsia="zh-CN"/>
              </w:rPr>
              <w:t xml:space="preserve"> 对下级人民政府环境保护主管部门作出的环境行政处罚、行政命令等具体行政行为，上级人民政府环境保护主管部门可以按照本办法的规定对其执行情况进行后督察，并将督察情况、存在问题、处理意见等及时向下级</w:t>
            </w:r>
          </w:p>
          <w:p w:rsidR="00480314" w:rsidRPr="00964D0F" w:rsidRDefault="00480314" w:rsidP="00EC4F68">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人民政府环境保护主管部门反馈，同时</w:t>
            </w:r>
            <w:r w:rsidRPr="00964D0F">
              <w:rPr>
                <w:rFonts w:ascii="SimSun" w:eastAsia="SimSun" w:hAnsi="SimSun" w:hint="eastAsia"/>
                <w:sz w:val="21"/>
                <w:szCs w:val="21"/>
                <w:lang w:eastAsia="zh-CN"/>
              </w:rPr>
              <w:lastRenderedPageBreak/>
              <w:t>责成下级人民政府环境保护主管部门依法进行处罚或者处理。必要时，上级人民政府环境保护主管部门可以向相关地方人民政府进行反馈，或者联合纪检监察机关进行调查，追究有关责任人的行政责任。</w:t>
            </w:r>
          </w:p>
          <w:p w:rsidR="00480314" w:rsidRPr="00EC4F68" w:rsidRDefault="00480314" w:rsidP="00964D0F">
            <w:pPr>
              <w:wordWrap/>
              <w:snapToGrid w:val="0"/>
              <w:spacing w:line="290" w:lineRule="atLeast"/>
              <w:rPr>
                <w:rFonts w:ascii="SimSun" w:eastAsia="SimSun" w:hAnsi="SimSun"/>
                <w:spacing w:val="6"/>
                <w:sz w:val="21"/>
                <w:szCs w:val="21"/>
                <w:lang w:eastAsia="zh-CN"/>
              </w:rPr>
            </w:pPr>
            <w:r w:rsidRPr="00964D0F">
              <w:rPr>
                <w:rFonts w:ascii="SimSun" w:eastAsia="SimSun" w:hAnsi="SimSun" w:hint="eastAsia"/>
                <w:sz w:val="21"/>
                <w:szCs w:val="21"/>
                <w:lang w:eastAsia="zh-CN"/>
              </w:rPr>
              <w:t xml:space="preserve">　　</w:t>
            </w:r>
            <w:r w:rsidRPr="00EC4F68">
              <w:rPr>
                <w:rFonts w:ascii="SimSun" w:eastAsia="SimSun" w:hAnsi="SimSun" w:hint="eastAsia"/>
                <w:spacing w:val="6"/>
                <w:sz w:val="21"/>
                <w:szCs w:val="21"/>
                <w:lang w:eastAsia="zh-CN"/>
              </w:rPr>
              <w:t>上级人民政府环境保护主管部门开展环境行政执法后督察的，应当在具体行政行为执行期限届满后进行，并不受本办法第五条规定的60日期限限制。</w:t>
            </w:r>
          </w:p>
          <w:p w:rsidR="00480314" w:rsidRPr="00964D0F" w:rsidRDefault="00480314" w:rsidP="00964D0F">
            <w:pPr>
              <w:wordWrap/>
              <w:snapToGrid w:val="0"/>
              <w:spacing w:line="290" w:lineRule="atLeast"/>
              <w:rPr>
                <w:rFonts w:ascii="SimSun" w:eastAsia="SimSun" w:hAnsi="SimSun"/>
                <w:sz w:val="21"/>
                <w:szCs w:val="21"/>
                <w:lang w:eastAsia="zh-CN"/>
              </w:rPr>
            </w:pPr>
            <w:r w:rsidRPr="00964D0F">
              <w:rPr>
                <w:rFonts w:ascii="SimSun" w:eastAsia="SimSun" w:hAnsi="SimSun" w:hint="eastAsia"/>
                <w:sz w:val="21"/>
                <w:szCs w:val="21"/>
                <w:lang w:eastAsia="zh-CN"/>
              </w:rPr>
              <w:t xml:space="preserve">　　</w:t>
            </w:r>
            <w:r w:rsidRPr="00964D0F">
              <w:rPr>
                <w:rFonts w:ascii="SimSun" w:eastAsia="SimSun" w:hAnsi="SimSun" w:hint="eastAsia"/>
                <w:b/>
                <w:sz w:val="21"/>
                <w:szCs w:val="21"/>
                <w:lang w:eastAsia="zh-CN"/>
              </w:rPr>
              <w:t>第十四条</w:t>
            </w:r>
            <w:r w:rsidRPr="00964D0F">
              <w:rPr>
                <w:rFonts w:ascii="SimSun" w:eastAsia="SimSun" w:hAnsi="SimSun" w:hint="eastAsia"/>
                <w:sz w:val="21"/>
                <w:szCs w:val="21"/>
                <w:lang w:eastAsia="zh-CN"/>
              </w:rPr>
              <w:t xml:space="preserve"> 本办法自</w:t>
            </w:r>
            <w:smartTag w:uri="urn:schemas-microsoft-com:office:smarttags" w:element="chsdate">
              <w:smartTagPr>
                <w:attr w:name="IsROCDate" w:val="False"/>
                <w:attr w:name="IsLunarDate" w:val="False"/>
                <w:attr w:name="Day" w:val="1"/>
                <w:attr w:name="Month" w:val="3"/>
                <w:attr w:name="Year" w:val="2011"/>
              </w:smartTagPr>
              <w:r w:rsidRPr="00964D0F">
                <w:rPr>
                  <w:rFonts w:ascii="SimSun" w:eastAsia="SimSun" w:hAnsi="SimSun" w:hint="eastAsia"/>
                  <w:sz w:val="21"/>
                  <w:szCs w:val="21"/>
                  <w:lang w:eastAsia="zh-CN"/>
                </w:rPr>
                <w:t>2011年3月1日起</w:t>
              </w:r>
            </w:smartTag>
            <w:r w:rsidRPr="00964D0F">
              <w:rPr>
                <w:rFonts w:ascii="SimSun" w:eastAsia="SimSun" w:hAnsi="SimSun" w:hint="eastAsia"/>
                <w:sz w:val="21"/>
                <w:szCs w:val="21"/>
                <w:lang w:eastAsia="zh-CN"/>
              </w:rPr>
              <w:t>施行。</w:t>
            </w:r>
          </w:p>
          <w:p w:rsidR="002A1597" w:rsidRPr="00964D0F" w:rsidRDefault="002A1597" w:rsidP="00964D0F">
            <w:pPr>
              <w:wordWrap/>
              <w:snapToGrid w:val="0"/>
              <w:spacing w:line="290" w:lineRule="atLeast"/>
              <w:rPr>
                <w:rFonts w:ascii="SimSun" w:eastAsia="SimSun" w:hAnsi="SimSun"/>
                <w:sz w:val="21"/>
                <w:szCs w:val="21"/>
                <w:lang w:eastAsia="zh-CN"/>
              </w:rPr>
            </w:pPr>
          </w:p>
        </w:tc>
      </w:tr>
    </w:tbl>
    <w:p w:rsidR="00E3709D" w:rsidRDefault="00E3709D">
      <w:pPr>
        <w:rPr>
          <w:lang w:eastAsia="zh-CN"/>
        </w:rPr>
      </w:pPr>
    </w:p>
    <w:sectPr w:rsidR="00E3709D" w:rsidSect="002A159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D3B" w:rsidRDefault="00C16D3B" w:rsidP="002A1597">
      <w:r>
        <w:separator/>
      </w:r>
    </w:p>
  </w:endnote>
  <w:endnote w:type="continuationSeparator" w:id="0">
    <w:p w:rsidR="00C16D3B" w:rsidRDefault="00C16D3B" w:rsidP="002A159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D3B" w:rsidRDefault="00C16D3B" w:rsidP="002A1597">
      <w:r>
        <w:separator/>
      </w:r>
    </w:p>
  </w:footnote>
  <w:footnote w:type="continuationSeparator" w:id="0">
    <w:p w:rsidR="00C16D3B" w:rsidRDefault="00C16D3B" w:rsidP="002A15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1597"/>
    <w:rsid w:val="002A1597"/>
    <w:rsid w:val="00480314"/>
    <w:rsid w:val="00964D0F"/>
    <w:rsid w:val="009F1FEC"/>
    <w:rsid w:val="00AB78F5"/>
    <w:rsid w:val="00C16D3B"/>
    <w:rsid w:val="00E3709D"/>
    <w:rsid w:val="00EC4F6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597"/>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1597"/>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2A1597"/>
  </w:style>
  <w:style w:type="paragraph" w:styleId="a4">
    <w:name w:val="footer"/>
    <w:basedOn w:val="a"/>
    <w:link w:val="Char0"/>
    <w:uiPriority w:val="99"/>
    <w:semiHidden/>
    <w:unhideWhenUsed/>
    <w:rsid w:val="002A1597"/>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2A1597"/>
  </w:style>
  <w:style w:type="table" w:styleId="a5">
    <w:name w:val="Table Grid"/>
    <w:basedOn w:val="a1"/>
    <w:uiPriority w:val="59"/>
    <w:rsid w:val="002A1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2011-01-25T02:23:00Z</dcterms:created>
  <dcterms:modified xsi:type="dcterms:W3CDTF">2011-01-25T02:29:00Z</dcterms:modified>
</cp:coreProperties>
</file>