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C17" w:rsidRPr="00733C17" w:rsidRDefault="00733C17" w:rsidP="00733C17">
      <w:pPr>
        <w:wordWrap/>
        <w:spacing w:line="360" w:lineRule="auto"/>
        <w:jc w:val="center"/>
        <w:rPr>
          <w:rFonts w:ascii="HY견고딕" w:eastAsia="HY견고딕" w:hAnsi="한컴바탕" w:cs="한컴바탕" w:hint="eastAsia"/>
          <w:b/>
          <w:sz w:val="30"/>
          <w:szCs w:val="30"/>
        </w:rPr>
      </w:pPr>
      <w:r>
        <w:rPr>
          <w:rFonts w:ascii="HY견고딕" w:eastAsia="HY견고딕" w:hAnsi="한컴바탕" w:cs="한컴바탕" w:hint="eastAsia"/>
          <w:b/>
          <w:sz w:val="30"/>
          <w:szCs w:val="30"/>
        </w:rPr>
        <w:t xml:space="preserve">2012년 </w:t>
      </w:r>
      <w:r w:rsidRPr="00733C17">
        <w:rPr>
          <w:rFonts w:ascii="HY견고딕" w:eastAsia="HY견고딕" w:hAnsi="한컴바탕" w:cs="한컴바탕" w:hint="eastAsia"/>
          <w:b/>
          <w:sz w:val="30"/>
          <w:szCs w:val="30"/>
        </w:rPr>
        <w:t>중국 물류시장 발전과 정책 동향</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sz w:val="22"/>
        </w:rPr>
        <w:t xml:space="preserve">&lt;개요&gt; 2012년 중국 물류시장은 안정적인 성장세를 보였다. 글로벌 경기 침체가 지속되면서 생산 원자재와 수출입 물품의 물류 수요 증가세가 크게 둔화되고, 저조한 투자 수요 탓에 철강, 건자재, 석탄, 에너지 등 대종상품의 물류 수요는 하락했지만, 생활용품, 온라인 물류와 관련된 개별적 </w:t>
      </w:r>
      <w:proofErr w:type="spellStart"/>
      <w:r w:rsidRPr="00733C17">
        <w:rPr>
          <w:rFonts w:ascii="한컴바탕" w:eastAsia="한컴바탕" w:hAnsi="한컴바탕" w:cs="한컴바탕"/>
          <w:sz w:val="22"/>
        </w:rPr>
        <w:t>리테일</w:t>
      </w:r>
      <w:proofErr w:type="spellEnd"/>
      <w:r w:rsidRPr="00733C17">
        <w:rPr>
          <w:rFonts w:ascii="한컴바탕" w:eastAsia="한컴바탕" w:hAnsi="한컴바탕" w:cs="한컴바탕"/>
          <w:sz w:val="22"/>
        </w:rPr>
        <w:t xml:space="preserve"> 물류 수요는 급증했다. 특히 전자상거래, 온라인 쇼핑과 관련된 택배 물류는 2012년 물동량이 전년보다 55% 증가하는 고속 성장을 달성했다. 현재 중국 물류 산</w:t>
      </w:r>
      <w:r w:rsidRPr="00733C17">
        <w:rPr>
          <w:rFonts w:ascii="한컴바탕" w:eastAsia="한컴바탕" w:hAnsi="한컴바탕" w:cs="한컴바탕" w:hint="eastAsia"/>
          <w:sz w:val="22"/>
        </w:rPr>
        <w:t>업의</w:t>
      </w:r>
      <w:r w:rsidRPr="00733C17">
        <w:rPr>
          <w:rFonts w:ascii="한컴바탕" w:eastAsia="한컴바탕" w:hAnsi="한컴바탕" w:cs="한컴바탕"/>
          <w:sz w:val="22"/>
        </w:rPr>
        <w:t xml:space="preserve"> 가장 큰 문제는 높은 물류원가로 GDP대비 물류비가 18%에 달해 선진국의 8%대 수준과 큰 격차를 보인다. 물류시장의 외자 진입과 관련해 2012년 중국 정부는 내륙 수운 외자 진입 금지 규정을 발표하는 한편, 국내 </w:t>
      </w:r>
      <w:proofErr w:type="spellStart"/>
      <w:r w:rsidRPr="00733C17">
        <w:rPr>
          <w:rFonts w:ascii="한컴바탕" w:eastAsia="한컴바탕" w:hAnsi="한컴바탕" w:cs="한컴바탕"/>
          <w:sz w:val="22"/>
        </w:rPr>
        <w:t>택배업에서는</w:t>
      </w:r>
      <w:proofErr w:type="spellEnd"/>
      <w:r w:rsidRPr="00733C17">
        <w:rPr>
          <w:rFonts w:ascii="한컴바탕" w:eastAsia="한컴바탕" w:hAnsi="한컴바탕" w:cs="한컴바탕"/>
          <w:sz w:val="22"/>
        </w:rPr>
        <w:t xml:space="preserve"> 글로벌 택배업체 두 곳에 영업허가를 내어주는 등 물류시장은 여전히 외자 제한과 개방이 병존해 있다. 그러나 중국 물류시장의 성장잠재력을 높이 평가하는 글로벌 기업들의 중국시장 공략이 계속되고 있으며, 한 업계인사는 2016</w:t>
      </w:r>
      <w:r w:rsidRPr="00733C17">
        <w:rPr>
          <w:rFonts w:ascii="한컴바탕" w:eastAsia="한컴바탕" w:hAnsi="한컴바탕" w:cs="한컴바탕" w:hint="eastAsia"/>
          <w:sz w:val="22"/>
        </w:rPr>
        <w:t>년</w:t>
      </w:r>
      <w:r w:rsidRPr="00733C17">
        <w:rPr>
          <w:rFonts w:ascii="한컴바탕" w:eastAsia="한컴바탕" w:hAnsi="한컴바탕" w:cs="한컴바탕"/>
          <w:sz w:val="22"/>
        </w:rPr>
        <w:t xml:space="preserve"> 중국이 세계 최대 3</w:t>
      </w:r>
      <w:proofErr w:type="spellStart"/>
      <w:r w:rsidRPr="00733C17">
        <w:rPr>
          <w:rFonts w:ascii="한컴바탕" w:eastAsia="한컴바탕" w:hAnsi="한컴바탕" w:cs="한컴바탕"/>
          <w:sz w:val="22"/>
        </w:rPr>
        <w:t>자물류</w:t>
      </w:r>
      <w:proofErr w:type="spellEnd"/>
      <w:r w:rsidRPr="00733C17">
        <w:rPr>
          <w:rFonts w:ascii="한컴바탕" w:eastAsia="한컴바탕" w:hAnsi="한컴바탕" w:cs="한컴바탕"/>
          <w:sz w:val="22"/>
        </w:rPr>
        <w:t xml:space="preserve"> 시장이 될 것으로 전망했다.  </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sz w:val="22"/>
        </w:rPr>
        <w:t xml:space="preserve"> 2012년 중국 </w:t>
      </w:r>
      <w:proofErr w:type="spellStart"/>
      <w:r w:rsidRPr="00733C17">
        <w:rPr>
          <w:rFonts w:ascii="한컴바탕" w:eastAsia="한컴바탕" w:hAnsi="한컴바탕" w:cs="한컴바탕"/>
          <w:sz w:val="22"/>
        </w:rPr>
        <w:t>물류업</w:t>
      </w:r>
      <w:proofErr w:type="spellEnd"/>
      <w:r w:rsidRPr="00733C17">
        <w:rPr>
          <w:rFonts w:ascii="한컴바탕" w:eastAsia="한컴바탕" w:hAnsi="한컴바탕" w:cs="한컴바탕"/>
          <w:sz w:val="22"/>
        </w:rPr>
        <w:t xml:space="preserve"> 발전 동향</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hint="eastAsia"/>
          <w:sz w:val="22"/>
        </w:rPr>
        <w:t>–</w:t>
      </w:r>
      <w:r w:rsidRPr="00733C17">
        <w:rPr>
          <w:rFonts w:ascii="한컴바탕" w:eastAsia="한컴바탕" w:hAnsi="한컴바탕" w:cs="한컴바탕"/>
          <w:sz w:val="22"/>
        </w:rPr>
        <w:t xml:space="preserve"> 2012년 경제가 회복되면서 </w:t>
      </w:r>
      <w:proofErr w:type="spellStart"/>
      <w:r w:rsidRPr="00733C17">
        <w:rPr>
          <w:rFonts w:ascii="한컴바탕" w:eastAsia="한컴바탕" w:hAnsi="한컴바탕" w:cs="한컴바탕"/>
          <w:sz w:val="22"/>
        </w:rPr>
        <w:t>물류업도</w:t>
      </w:r>
      <w:proofErr w:type="spellEnd"/>
      <w:r w:rsidRPr="00733C17">
        <w:rPr>
          <w:rFonts w:ascii="한컴바탕" w:eastAsia="한컴바탕" w:hAnsi="한컴바탕" w:cs="한컴바탕"/>
          <w:sz w:val="22"/>
        </w:rPr>
        <w:t xml:space="preserve"> 점차 상승세를 보임. 잠정적인 통계에 따르면 2012년 사회물류총액(물류 상품의 총 가치)은 177조 위안으로 전년대비 9.8% 증가함</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hint="eastAsia"/>
          <w:sz w:val="22"/>
        </w:rPr>
        <w:t>–</w:t>
      </w:r>
      <w:r w:rsidRPr="00733C17">
        <w:rPr>
          <w:rFonts w:ascii="한컴바탕" w:eastAsia="한컴바탕" w:hAnsi="한컴바탕" w:cs="한컴바탕"/>
          <w:sz w:val="22"/>
        </w:rPr>
        <w:t xml:space="preserve"> 전국 </w:t>
      </w:r>
      <w:proofErr w:type="spellStart"/>
      <w:r w:rsidRPr="00733C17">
        <w:rPr>
          <w:rFonts w:ascii="한컴바탕" w:eastAsia="한컴바탕" w:hAnsi="한컴바탕" w:cs="한컴바탕"/>
          <w:sz w:val="22"/>
        </w:rPr>
        <w:t>물류업</w:t>
      </w:r>
      <w:proofErr w:type="spellEnd"/>
      <w:r w:rsidRPr="00733C17">
        <w:rPr>
          <w:rFonts w:ascii="한컴바탕" w:eastAsia="한컴바탕" w:hAnsi="한컴바탕" w:cs="한컴바탕"/>
          <w:sz w:val="22"/>
        </w:rPr>
        <w:t xml:space="preserve"> 부가가치는 3.5조 위안으로 전년보다 9.1% 증가했으며, </w:t>
      </w:r>
      <w:proofErr w:type="spellStart"/>
      <w:r w:rsidRPr="00733C17">
        <w:rPr>
          <w:rFonts w:ascii="한컴바탕" w:eastAsia="한컴바탕" w:hAnsi="한컴바탕" w:cs="한컴바탕"/>
          <w:sz w:val="22"/>
        </w:rPr>
        <w:t>물류업</w:t>
      </w:r>
      <w:proofErr w:type="spellEnd"/>
      <w:r w:rsidRPr="00733C17">
        <w:rPr>
          <w:rFonts w:ascii="한컴바탕" w:eastAsia="한컴바탕" w:hAnsi="한컴바탕" w:cs="한컴바탕"/>
          <w:sz w:val="22"/>
        </w:rPr>
        <w:t xml:space="preserve"> 부가가치의 GDP비중은 6.8%이며, 서비스업 부가가치의 15.3%를 차지함</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hint="eastAsia"/>
          <w:sz w:val="22"/>
        </w:rPr>
        <w:t>–</w:t>
      </w:r>
      <w:r w:rsidRPr="00733C17">
        <w:rPr>
          <w:rFonts w:ascii="한컴바탕" w:eastAsia="한컴바탕" w:hAnsi="한컴바탕" w:cs="한컴바탕"/>
          <w:sz w:val="22"/>
        </w:rPr>
        <w:t xml:space="preserve"> 물류시장에서 생산 </w:t>
      </w:r>
      <w:proofErr w:type="spellStart"/>
      <w:r w:rsidRPr="00733C17">
        <w:rPr>
          <w:rFonts w:ascii="한컴바탕" w:eastAsia="한컴바탕" w:hAnsi="한컴바탕" w:cs="한컴바탕"/>
          <w:sz w:val="22"/>
        </w:rPr>
        <w:t>자재류와</w:t>
      </w:r>
      <w:proofErr w:type="spellEnd"/>
      <w:r w:rsidRPr="00733C17">
        <w:rPr>
          <w:rFonts w:ascii="한컴바탕" w:eastAsia="한컴바탕" w:hAnsi="한컴바탕" w:cs="한컴바탕"/>
          <w:sz w:val="22"/>
        </w:rPr>
        <w:t xml:space="preserve"> 수출입 물품의 물류 수요 증가세가 크게 둔화됨. 특히 국제시장의 침체가 지속되면서 국제 운송기업들의 적자 상태가 나날이 악화됨</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hint="eastAsia"/>
          <w:sz w:val="22"/>
        </w:rPr>
        <w:t>–</w:t>
      </w:r>
      <w:r w:rsidRPr="00733C17">
        <w:rPr>
          <w:rFonts w:ascii="한컴바탕" w:eastAsia="한컴바탕" w:hAnsi="한컴바탕" w:cs="한컴바탕"/>
          <w:sz w:val="22"/>
        </w:rPr>
        <w:t xml:space="preserve"> 투자 수요가 가라앉으면서 철강, 건자재, 석탄, 에너지 등 공업 및 원자재 상품의 물류 수요가 하락했고, 재고 처리 압박이 가중됨</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hint="eastAsia"/>
          <w:sz w:val="22"/>
        </w:rPr>
        <w:t>–</w:t>
      </w:r>
      <w:r w:rsidRPr="00733C17">
        <w:rPr>
          <w:rFonts w:ascii="한컴바탕" w:eastAsia="한컴바탕" w:hAnsi="한컴바탕" w:cs="한컴바탕"/>
          <w:sz w:val="22"/>
        </w:rPr>
        <w:t xml:space="preserve"> 한편, 생활용품과 온라인 물류에 대한 소비 수요가 급증하면서 2012년 전자상거래 </w:t>
      </w:r>
      <w:proofErr w:type="spellStart"/>
      <w:r w:rsidRPr="00733C17">
        <w:rPr>
          <w:rFonts w:ascii="한컴바탕" w:eastAsia="한컴바탕" w:hAnsi="한컴바탕" w:cs="한컴바탕"/>
          <w:sz w:val="22"/>
        </w:rPr>
        <w:t>거래액이</w:t>
      </w:r>
      <w:proofErr w:type="spellEnd"/>
      <w:r w:rsidRPr="00733C17">
        <w:rPr>
          <w:rFonts w:ascii="한컴바탕" w:eastAsia="한컴바탕" w:hAnsi="한컴바탕" w:cs="한컴바탕"/>
          <w:sz w:val="22"/>
        </w:rPr>
        <w:t xml:space="preserve"> 7조 위안에 달하고 온라인쇼핑 </w:t>
      </w:r>
      <w:proofErr w:type="spellStart"/>
      <w:r w:rsidRPr="00733C17">
        <w:rPr>
          <w:rFonts w:ascii="한컴바탕" w:eastAsia="한컴바탕" w:hAnsi="한컴바탕" w:cs="한컴바탕"/>
          <w:sz w:val="22"/>
        </w:rPr>
        <w:t>거래액이</w:t>
      </w:r>
      <w:proofErr w:type="spellEnd"/>
      <w:r w:rsidRPr="00733C17">
        <w:rPr>
          <w:rFonts w:ascii="한컴바탕" w:eastAsia="한컴바탕" w:hAnsi="한컴바탕" w:cs="한컴바탕"/>
          <w:sz w:val="22"/>
        </w:rPr>
        <w:t xml:space="preserve"> 1.2조 위안을 넘어섬. 이는 각각 </w:t>
      </w:r>
      <w:r w:rsidRPr="00733C17">
        <w:rPr>
          <w:rFonts w:ascii="한컴바탕" w:eastAsia="한컴바탕" w:hAnsi="한컴바탕" w:cs="한컴바탕"/>
          <w:sz w:val="22"/>
        </w:rPr>
        <w:lastRenderedPageBreak/>
        <w:t>사회소비재 소매총액의 33.8%, 5.8%를 차지함</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hint="eastAsia"/>
          <w:sz w:val="22"/>
        </w:rPr>
        <w:t>–</w:t>
      </w:r>
      <w:r w:rsidRPr="00733C17">
        <w:rPr>
          <w:rFonts w:ascii="한컴바탕" w:eastAsia="한컴바탕" w:hAnsi="한컴바탕" w:cs="한컴바탕"/>
          <w:sz w:val="22"/>
        </w:rPr>
        <w:t xml:space="preserve"> 이러한 추세 속에서 전자상거래, 온라인 쇼핑과 연계하여 운영되는 택배물류가 고속 성장해 2012년 업무량이 전년보다 55% 증가한 57억 건에 달함</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hint="eastAsia"/>
          <w:sz w:val="22"/>
        </w:rPr>
        <w:t>–</w:t>
      </w:r>
      <w:r w:rsidRPr="00733C17">
        <w:rPr>
          <w:rFonts w:ascii="한컴바탕" w:eastAsia="한컴바탕" w:hAnsi="한컴바탕" w:cs="한컴바탕"/>
          <w:sz w:val="22"/>
        </w:rPr>
        <w:t xml:space="preserve"> 그와 동시에 주민의 소비수준과 안전의식의 향상과 식품, 약품, 생활용품, 농수산물 등 물류의 질적 요구가 점차 높아짐에 따라 콜드체인 등 물류 응용분야가 빠르게 성장하고 있음</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hint="eastAsia"/>
          <w:sz w:val="22"/>
        </w:rPr>
        <w:t>–</w:t>
      </w:r>
      <w:r w:rsidRPr="00733C17">
        <w:rPr>
          <w:rFonts w:ascii="한컴바탕" w:eastAsia="한컴바탕" w:hAnsi="한컴바탕" w:cs="한컴바탕"/>
          <w:sz w:val="22"/>
        </w:rPr>
        <w:t xml:space="preserve"> 제조업은 물류 </w:t>
      </w:r>
      <w:proofErr w:type="spellStart"/>
      <w:r w:rsidRPr="00733C17">
        <w:rPr>
          <w:rFonts w:ascii="한컴바탕" w:eastAsia="한컴바탕" w:hAnsi="한컴바탕" w:cs="한컴바탕"/>
          <w:sz w:val="22"/>
        </w:rPr>
        <w:t>아웃소싱이</w:t>
      </w:r>
      <w:proofErr w:type="spellEnd"/>
      <w:r w:rsidRPr="00733C17">
        <w:rPr>
          <w:rFonts w:ascii="한컴바탕" w:eastAsia="한컴바탕" w:hAnsi="한컴바탕" w:cs="한컴바탕"/>
          <w:sz w:val="22"/>
        </w:rPr>
        <w:t xml:space="preserve"> 점진적으로 추진되고 있음. IT, 자동차, 가전제품, 의류 등 제조기업의 물류 </w:t>
      </w:r>
      <w:proofErr w:type="spellStart"/>
      <w:r w:rsidRPr="00733C17">
        <w:rPr>
          <w:rFonts w:ascii="한컴바탕" w:eastAsia="한컴바탕" w:hAnsi="한컴바탕" w:cs="한컴바탕"/>
          <w:sz w:val="22"/>
        </w:rPr>
        <w:t>아웃소싱은</w:t>
      </w:r>
      <w:proofErr w:type="spellEnd"/>
      <w:r w:rsidRPr="00733C17">
        <w:rPr>
          <w:rFonts w:ascii="한컴바탕" w:eastAsia="한컴바탕" w:hAnsi="한컴바탕" w:cs="한컴바탕"/>
          <w:sz w:val="22"/>
        </w:rPr>
        <w:t xml:space="preserve"> 이미 공급체인 통합단계에 진입했고, 제조업 대형그룹에서 전문 물류기업을 분리 설립하는 사례가 많이 나타남. 하지만 전반적으로는 아직까지 물류 </w:t>
      </w:r>
      <w:proofErr w:type="spellStart"/>
      <w:r w:rsidRPr="00733C17">
        <w:rPr>
          <w:rFonts w:ascii="한컴바탕" w:eastAsia="한컴바탕" w:hAnsi="한컴바탕" w:cs="한컴바탕"/>
          <w:sz w:val="22"/>
        </w:rPr>
        <w:t>아웃소싱이</w:t>
      </w:r>
      <w:proofErr w:type="spellEnd"/>
      <w:r w:rsidRPr="00733C17">
        <w:rPr>
          <w:rFonts w:ascii="한컴바탕" w:eastAsia="한컴바탕" w:hAnsi="한컴바탕" w:cs="한컴바탕"/>
          <w:sz w:val="22"/>
        </w:rPr>
        <w:t xml:space="preserve"> 크게 활성화되어 있지 않음</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hint="eastAsia"/>
          <w:sz w:val="22"/>
        </w:rPr>
        <w:t>–</w:t>
      </w:r>
      <w:r w:rsidRPr="00733C17">
        <w:rPr>
          <w:rFonts w:ascii="한컴바탕" w:eastAsia="한컴바탕" w:hAnsi="한컴바탕" w:cs="한컴바탕"/>
          <w:sz w:val="22"/>
        </w:rPr>
        <w:t xml:space="preserve"> 2012년 하반기 들어, 화동지역의 철강 유통업계의 창고증권의 중복 담보 문제가 다수의 채무 분쟁을 일으키면서 물류금융에 시스템적 위험을 촉발시키기도 함</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hint="eastAsia"/>
          <w:sz w:val="22"/>
        </w:rPr>
        <w:t>○</w:t>
      </w:r>
      <w:r w:rsidRPr="00733C17">
        <w:rPr>
          <w:rFonts w:ascii="한컴바탕" w:eastAsia="한컴바탕" w:hAnsi="한컴바탕" w:cs="한컴바탕"/>
          <w:sz w:val="22"/>
        </w:rPr>
        <w:t xml:space="preserve"> 물류 원가 지속 상승</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hint="eastAsia"/>
          <w:sz w:val="22"/>
        </w:rPr>
        <w:t>–</w:t>
      </w:r>
      <w:r w:rsidRPr="00733C17">
        <w:rPr>
          <w:rFonts w:ascii="한컴바탕" w:eastAsia="한컴바탕" w:hAnsi="한컴바탕" w:cs="한컴바탕"/>
          <w:sz w:val="22"/>
        </w:rPr>
        <w:t xml:space="preserve"> 중국 </w:t>
      </w:r>
      <w:proofErr w:type="spellStart"/>
      <w:r w:rsidRPr="00733C17">
        <w:rPr>
          <w:rFonts w:ascii="한컴바탕" w:eastAsia="한컴바탕" w:hAnsi="한컴바탕" w:cs="한컴바탕"/>
          <w:sz w:val="22"/>
        </w:rPr>
        <w:t>물류업은</w:t>
      </w:r>
      <w:proofErr w:type="spellEnd"/>
      <w:r w:rsidRPr="00733C17">
        <w:rPr>
          <w:rFonts w:ascii="한컴바탕" w:eastAsia="한컴바탕" w:hAnsi="한컴바탕" w:cs="한컴바탕"/>
          <w:sz w:val="22"/>
        </w:rPr>
        <w:t xml:space="preserve"> 막대한 발전잠재력을 가지고 있지만, 높은 물류원가로 인해 업계 발전이 저해되고 있음</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hint="eastAsia"/>
          <w:sz w:val="22"/>
        </w:rPr>
        <w:t>–</w:t>
      </w:r>
      <w:r w:rsidRPr="00733C17">
        <w:rPr>
          <w:rFonts w:ascii="한컴바탕" w:eastAsia="한컴바탕" w:hAnsi="한컴바탕" w:cs="한컴바탕"/>
          <w:sz w:val="22"/>
        </w:rPr>
        <w:t xml:space="preserve"> 2012년 물류비용은 9.4조 위안으로 전년대비 11.4% 증가함. 현재 중국 물류비용은 GDP의 18%를 차지해 8%~10%에 불과한 유럽, 미국 등 선진국에 비해 매우 높은 수준을 보임</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hint="eastAsia"/>
          <w:sz w:val="22"/>
        </w:rPr>
        <w:t>–</w:t>
      </w:r>
      <w:r w:rsidRPr="00733C17">
        <w:rPr>
          <w:rFonts w:ascii="한컴바탕" w:eastAsia="한컴바탕" w:hAnsi="한컴바탕" w:cs="한컴바탕"/>
          <w:sz w:val="22"/>
        </w:rPr>
        <w:t xml:space="preserve"> 그럼에도 중국 물류 비용은 지속적인 상승세를 보일 것으로 예상됨. 2012년 물류기업의 인력원가는 평균 15%~20% 상승했고, 연료 가격은 2000년의 3배로 뛰었음</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hint="eastAsia"/>
          <w:sz w:val="22"/>
        </w:rPr>
        <w:t>–</w:t>
      </w:r>
      <w:r w:rsidRPr="00733C17">
        <w:rPr>
          <w:rFonts w:ascii="한컴바탕" w:eastAsia="한컴바탕" w:hAnsi="한컴바탕" w:cs="한컴바탕"/>
          <w:sz w:val="22"/>
        </w:rPr>
        <w:t xml:space="preserve"> 특히 도로 및 교량 통행료가 운송비용의 1/3 이상을 차지하는 것으로 나타났고, 중대형 도시의 </w:t>
      </w:r>
      <w:proofErr w:type="spellStart"/>
      <w:r w:rsidRPr="00733C17">
        <w:rPr>
          <w:rFonts w:ascii="한컴바탕" w:eastAsia="한컴바탕" w:hAnsi="한컴바탕" w:cs="한컴바탕"/>
          <w:sz w:val="22"/>
        </w:rPr>
        <w:t>물류업</w:t>
      </w:r>
      <w:proofErr w:type="spellEnd"/>
      <w:r w:rsidRPr="00733C17">
        <w:rPr>
          <w:rFonts w:ascii="한컴바탕" w:eastAsia="한컴바탕" w:hAnsi="한컴바탕" w:cs="한컴바탕"/>
          <w:sz w:val="22"/>
        </w:rPr>
        <w:t xml:space="preserve"> 용지와 창고 임대료가 계속 상승하면서 물류기업들의 부담을 가중시킴</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hint="eastAsia"/>
          <w:sz w:val="22"/>
        </w:rPr>
        <w:t>–</w:t>
      </w:r>
      <w:r w:rsidRPr="00733C17">
        <w:rPr>
          <w:rFonts w:ascii="한컴바탕" w:eastAsia="한컴바탕" w:hAnsi="한컴바탕" w:cs="한컴바탕"/>
          <w:sz w:val="22"/>
        </w:rPr>
        <w:t xml:space="preserve"> 물류비용이 이윤총액을 초과하는 기업도 적지 않음. 1월~11월 중국 내 중점 물류기업의 </w:t>
      </w:r>
      <w:proofErr w:type="spellStart"/>
      <w:r w:rsidRPr="00733C17">
        <w:rPr>
          <w:rFonts w:ascii="한컴바탕" w:eastAsia="한컴바탕" w:hAnsi="한컴바탕" w:cs="한컴바탕"/>
          <w:sz w:val="22"/>
        </w:rPr>
        <w:t>주영업수익이</w:t>
      </w:r>
      <w:proofErr w:type="spellEnd"/>
      <w:r w:rsidRPr="00733C17">
        <w:rPr>
          <w:rFonts w:ascii="한컴바탕" w:eastAsia="한컴바탕" w:hAnsi="한컴바탕" w:cs="한컴바탕"/>
          <w:sz w:val="22"/>
        </w:rPr>
        <w:t xml:space="preserve"> 전년동기대비 26.5% 증가한 것에 비해 원가 상승률은 31.6%에 달함. </w:t>
      </w:r>
      <w:proofErr w:type="spellStart"/>
      <w:r w:rsidRPr="00733C17">
        <w:rPr>
          <w:rFonts w:ascii="한컴바탕" w:eastAsia="한컴바탕" w:hAnsi="한컴바탕" w:cs="한컴바탕"/>
          <w:sz w:val="22"/>
        </w:rPr>
        <w:t>주영업수익</w:t>
      </w:r>
      <w:proofErr w:type="spellEnd"/>
      <w:r w:rsidRPr="00733C17">
        <w:rPr>
          <w:rFonts w:ascii="한컴바탕" w:eastAsia="한컴바탕" w:hAnsi="한컴바탕" w:cs="한컴바탕"/>
          <w:sz w:val="22"/>
        </w:rPr>
        <w:t xml:space="preserve"> 이윤율은 3.7%에 불과한 것으로 드러남 </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hint="eastAsia"/>
          <w:sz w:val="22"/>
        </w:rPr>
        <w:t>–</w:t>
      </w:r>
      <w:r w:rsidRPr="00733C17">
        <w:rPr>
          <w:rFonts w:ascii="한컴바탕" w:eastAsia="한컴바탕" w:hAnsi="한컴바탕" w:cs="한컴바탕"/>
          <w:sz w:val="22"/>
        </w:rPr>
        <w:t xml:space="preserve"> 글로벌 물류기업 CEVA 중국지사 부총재 Martin </w:t>
      </w:r>
      <w:proofErr w:type="spellStart"/>
      <w:r w:rsidRPr="00733C17">
        <w:rPr>
          <w:rFonts w:ascii="한컴바탕" w:eastAsia="한컴바탕" w:hAnsi="한컴바탕" w:cs="한컴바탕"/>
          <w:sz w:val="22"/>
        </w:rPr>
        <w:t>Thaysen</w:t>
      </w:r>
      <w:proofErr w:type="spellEnd"/>
      <w:r w:rsidRPr="00733C17">
        <w:rPr>
          <w:rFonts w:ascii="한컴바탕" w:eastAsia="한컴바탕" w:hAnsi="한컴바탕" w:cs="한컴바탕"/>
          <w:sz w:val="22"/>
        </w:rPr>
        <w:t>은 중국 물류원가가 높은 이유로 인프라시설 부족, 관련 법률법규 미비와 중국 소비시장과 생산기지가 비교적 분산되어 있고 물류 공급관리 수준 격차가 많이 나는 등의 요인을 들며, 중국기업이 국제경쟁력을 확보하기 위해서는 반드시 물류원가 절감이 필요하다고 덧붙임</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hint="eastAsia"/>
          <w:sz w:val="22"/>
        </w:rPr>
        <w:t>○</w:t>
      </w:r>
      <w:r w:rsidRPr="00733C17">
        <w:rPr>
          <w:rFonts w:ascii="한컴바탕" w:eastAsia="한컴바탕" w:hAnsi="한컴바탕" w:cs="한컴바탕"/>
          <w:sz w:val="22"/>
        </w:rPr>
        <w:t xml:space="preserve"> 서비스의 전문화, 통합화</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hint="eastAsia"/>
          <w:sz w:val="22"/>
        </w:rPr>
        <w:t>–</w:t>
      </w:r>
      <w:r w:rsidRPr="00733C17">
        <w:rPr>
          <w:rFonts w:ascii="한컴바탕" w:eastAsia="한컴바탕" w:hAnsi="한컴바탕" w:cs="한컴바탕"/>
          <w:sz w:val="22"/>
        </w:rPr>
        <w:t xml:space="preserve"> 시장변화에 빠르게 대응하여 대형 물류기업은 합병과 통합을 적극적으로 추진하고 중소형 물류기업은 공공플랫폼에 위탁하여 협력하거나 연맹을 맺고 발전하는 추세를 보임</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hint="eastAsia"/>
          <w:sz w:val="22"/>
        </w:rPr>
        <w:t>–</w:t>
      </w:r>
      <w:r w:rsidRPr="00733C17">
        <w:rPr>
          <w:rFonts w:ascii="한컴바탕" w:eastAsia="한컴바탕" w:hAnsi="한컴바탕" w:cs="한컴바탕"/>
          <w:sz w:val="22"/>
        </w:rPr>
        <w:t xml:space="preserve"> 서비스의 전문화도 한 단계 성장함. 콜드체인 물류, 자동차 물류, 도시물류, 물류부동산 등 세부 영역에서 </w:t>
      </w:r>
      <w:proofErr w:type="spellStart"/>
      <w:r w:rsidRPr="00733C17">
        <w:rPr>
          <w:rFonts w:ascii="한컴바탕" w:eastAsia="한컴바탕" w:hAnsi="한컴바탕" w:cs="한컴바탕"/>
          <w:sz w:val="22"/>
        </w:rPr>
        <w:t>경쟁력있는</w:t>
      </w:r>
      <w:proofErr w:type="spellEnd"/>
      <w:r w:rsidRPr="00733C17">
        <w:rPr>
          <w:rFonts w:ascii="한컴바탕" w:eastAsia="한컴바탕" w:hAnsi="한컴바탕" w:cs="한컴바탕"/>
          <w:sz w:val="22"/>
        </w:rPr>
        <w:t xml:space="preserve"> 전문 물류기업이 다수 출현하였고, 기업들은 원가상승에 대응하여 집약적 경영, 기술개선, 관리수준 향상, 직원 훈련 강화에 나섬</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hint="eastAsia"/>
          <w:sz w:val="22"/>
        </w:rPr>
        <w:t>–</w:t>
      </w:r>
      <w:r w:rsidRPr="00733C17">
        <w:rPr>
          <w:rFonts w:ascii="한컴바탕" w:eastAsia="한컴바탕" w:hAnsi="한컴바탕" w:cs="한컴바탕"/>
          <w:sz w:val="22"/>
        </w:rPr>
        <w:t xml:space="preserve"> 린(Lean)물류, 공동배송, 공급사슬 통합관리 등 새로운 물류시스템의 강한 성장력이 표출되기 시작했으며, 갈수록 많은 기업들이 서비스 분야를 확대하여 단순 물류기업에서 종합적 물류서비스기업으로 발돋움함 </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hint="eastAsia"/>
          <w:sz w:val="22"/>
        </w:rPr>
        <w:t>–</w:t>
      </w:r>
      <w:r w:rsidRPr="00733C17">
        <w:rPr>
          <w:rFonts w:ascii="한컴바탕" w:eastAsia="한컴바탕" w:hAnsi="한컴바탕" w:cs="한컴바탕"/>
          <w:sz w:val="22"/>
        </w:rPr>
        <w:t xml:space="preserve"> 뿐만 아니라 유통기업이 상업거래에서 물류서비스까지 경영범위를 더 확장함에 따라 상업거래 물류업태도 빠르게 발전하고 있음</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hint="eastAsia"/>
          <w:sz w:val="22"/>
        </w:rPr>
        <w:t>–</w:t>
      </w:r>
      <w:r w:rsidRPr="00733C17">
        <w:rPr>
          <w:rFonts w:ascii="한컴바탕" w:eastAsia="한컴바탕" w:hAnsi="한컴바탕" w:cs="한컴바탕"/>
          <w:sz w:val="22"/>
        </w:rPr>
        <w:t xml:space="preserve"> 예를 들어, </w:t>
      </w:r>
      <w:proofErr w:type="spellStart"/>
      <w:r w:rsidRPr="00733C17">
        <w:rPr>
          <w:rFonts w:ascii="한컴바탕" w:eastAsia="한컴바탕" w:hAnsi="한컴바탕" w:cs="한컴바탕"/>
          <w:sz w:val="22"/>
        </w:rPr>
        <w:t>쑤닝</w:t>
      </w:r>
      <w:proofErr w:type="spellEnd"/>
      <w:r w:rsidRPr="00733C17">
        <w:rPr>
          <w:rFonts w:ascii="한컴바탕" w:eastAsia="한컴바탕" w:hAnsi="한컴바탕" w:cs="한컴바탕"/>
          <w:sz w:val="22"/>
        </w:rPr>
        <w:t>(</w:t>
      </w:r>
      <w:proofErr w:type="spellStart"/>
      <w:r w:rsidRPr="00733C17">
        <w:rPr>
          <w:rFonts w:ascii="한컴바탕" w:eastAsia="한컴바탕" w:hAnsi="한컴바탕" w:cs="한컴바탕" w:hint="eastAsia"/>
          <w:sz w:val="22"/>
        </w:rPr>
        <w:t>苏宁</w:t>
      </w:r>
      <w:proofErr w:type="spellEnd"/>
      <w:r w:rsidRPr="00733C17">
        <w:rPr>
          <w:rFonts w:ascii="한컴바탕" w:eastAsia="한컴바탕" w:hAnsi="한컴바탕" w:cs="한컴바탕"/>
          <w:sz w:val="22"/>
        </w:rPr>
        <w:t xml:space="preserve">), </w:t>
      </w:r>
      <w:proofErr w:type="spellStart"/>
      <w:r w:rsidRPr="00733C17">
        <w:rPr>
          <w:rFonts w:ascii="한컴바탕" w:eastAsia="한컴바탕" w:hAnsi="한컴바탕" w:cs="한컴바탕"/>
          <w:sz w:val="22"/>
        </w:rPr>
        <w:t>궈메이</w:t>
      </w:r>
      <w:proofErr w:type="spellEnd"/>
      <w:r w:rsidRPr="00733C17">
        <w:rPr>
          <w:rFonts w:ascii="한컴바탕" w:eastAsia="한컴바탕" w:hAnsi="한컴바탕" w:cs="한컴바탕"/>
          <w:sz w:val="22"/>
        </w:rPr>
        <w:t>(</w:t>
      </w:r>
      <w:proofErr w:type="spellStart"/>
      <w:r w:rsidRPr="00733C17">
        <w:rPr>
          <w:rFonts w:ascii="한컴바탕" w:eastAsia="한컴바탕" w:hAnsi="한컴바탕" w:cs="한컴바탕" w:hint="eastAsia"/>
          <w:sz w:val="22"/>
        </w:rPr>
        <w:t>国美</w:t>
      </w:r>
      <w:proofErr w:type="spellEnd"/>
      <w:r w:rsidRPr="00733C17">
        <w:rPr>
          <w:rFonts w:ascii="한컴바탕" w:eastAsia="한컴바탕" w:hAnsi="한컴바탕" w:cs="한컴바탕"/>
          <w:sz w:val="22"/>
        </w:rPr>
        <w:t xml:space="preserve">), </w:t>
      </w:r>
      <w:proofErr w:type="spellStart"/>
      <w:r w:rsidRPr="00733C17">
        <w:rPr>
          <w:rFonts w:ascii="한컴바탕" w:eastAsia="한컴바탕" w:hAnsi="한컴바탕" w:cs="한컴바탕"/>
          <w:sz w:val="22"/>
        </w:rPr>
        <w:t>징동</w:t>
      </w:r>
      <w:proofErr w:type="spellEnd"/>
      <w:r w:rsidRPr="00733C17">
        <w:rPr>
          <w:rFonts w:ascii="한컴바탕" w:eastAsia="한컴바탕" w:hAnsi="한컴바탕" w:cs="한컴바탕"/>
          <w:sz w:val="22"/>
        </w:rPr>
        <w:t>(</w:t>
      </w:r>
      <w:r w:rsidRPr="00733C17">
        <w:rPr>
          <w:rFonts w:ascii="한컴바탕" w:eastAsia="한컴바탕" w:hAnsi="한컴바탕" w:cs="한컴바탕" w:hint="eastAsia"/>
          <w:sz w:val="22"/>
        </w:rPr>
        <w:t>京东</w:t>
      </w:r>
      <w:r w:rsidRPr="00733C17">
        <w:rPr>
          <w:rFonts w:ascii="한컴바탕" w:eastAsia="한컴바탕" w:hAnsi="한컴바탕" w:cs="한컴바탕"/>
          <w:sz w:val="22"/>
        </w:rPr>
        <w:t>), 당당(</w:t>
      </w:r>
      <w:r w:rsidRPr="00733C17">
        <w:rPr>
          <w:rFonts w:ascii="한컴바탕" w:eastAsia="한컴바탕" w:hAnsi="한컴바탕" w:cs="한컴바탕" w:hint="eastAsia"/>
          <w:sz w:val="22"/>
        </w:rPr>
        <w:t>当当</w:t>
      </w:r>
      <w:r w:rsidRPr="00733C17">
        <w:rPr>
          <w:rFonts w:ascii="한컴바탕" w:eastAsia="한컴바탕" w:hAnsi="한컴바탕" w:cs="한컴바탕"/>
          <w:sz w:val="22"/>
        </w:rPr>
        <w:t xml:space="preserve">) 등 소비유통기업과 전자상거래 기업이 거액을 투자해 </w:t>
      </w:r>
      <w:proofErr w:type="spellStart"/>
      <w:r w:rsidRPr="00733C17">
        <w:rPr>
          <w:rFonts w:ascii="한컴바탕" w:eastAsia="한컴바탕" w:hAnsi="한컴바탕" w:cs="한컴바탕"/>
          <w:sz w:val="22"/>
        </w:rPr>
        <w:t>물류망을</w:t>
      </w:r>
      <w:proofErr w:type="spellEnd"/>
      <w:r w:rsidRPr="00733C17">
        <w:rPr>
          <w:rFonts w:ascii="한컴바탕" w:eastAsia="한컴바탕" w:hAnsi="한컴바탕" w:cs="한컴바탕"/>
          <w:sz w:val="22"/>
        </w:rPr>
        <w:t xml:space="preserve"> 구축, 개선하였고, 중국우정과 </w:t>
      </w:r>
      <w:proofErr w:type="spellStart"/>
      <w:r w:rsidRPr="00733C17">
        <w:rPr>
          <w:rFonts w:ascii="한컴바탕" w:eastAsia="한컴바탕" w:hAnsi="한컴바탕" w:cs="한컴바탕"/>
          <w:sz w:val="22"/>
        </w:rPr>
        <w:t>순펑</w:t>
      </w:r>
      <w:proofErr w:type="spellEnd"/>
      <w:r w:rsidRPr="00733C17">
        <w:rPr>
          <w:rFonts w:ascii="한컴바탕" w:eastAsia="한컴바탕" w:hAnsi="한컴바탕" w:cs="한컴바탕"/>
          <w:sz w:val="22"/>
        </w:rPr>
        <w:t>(</w:t>
      </w:r>
      <w:r w:rsidRPr="00733C17">
        <w:rPr>
          <w:rFonts w:ascii="한컴바탕" w:eastAsia="한컴바탕" w:hAnsi="한컴바탕" w:cs="한컴바탕" w:hint="eastAsia"/>
          <w:sz w:val="22"/>
        </w:rPr>
        <w:t>顺丰</w:t>
      </w:r>
      <w:r w:rsidRPr="00733C17">
        <w:rPr>
          <w:rFonts w:ascii="한컴바탕" w:eastAsia="한컴바탕" w:hAnsi="한컴바탕" w:cs="한컴바탕"/>
          <w:sz w:val="22"/>
        </w:rPr>
        <w:t>) 등 택배기업은 온라인 업무를 개설해 전자상거래 분야에 진입, 구매대리, 유통판매로 업무 범위를 확대하고 금융기관과 함께 공급사슬 통합서비스를 제공함</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hint="eastAsia"/>
          <w:sz w:val="22"/>
        </w:rPr>
        <w:lastRenderedPageBreak/>
        <w:t>–</w:t>
      </w:r>
      <w:r w:rsidRPr="00733C17">
        <w:rPr>
          <w:rFonts w:ascii="한컴바탕" w:eastAsia="한컴바탕" w:hAnsi="한컴바탕" w:cs="한컴바탕"/>
          <w:sz w:val="22"/>
        </w:rPr>
        <w:t xml:space="preserve"> 제조업과 </w:t>
      </w:r>
      <w:proofErr w:type="spellStart"/>
      <w:r w:rsidRPr="00733C17">
        <w:rPr>
          <w:rFonts w:ascii="한컴바탕" w:eastAsia="한컴바탕" w:hAnsi="한컴바탕" w:cs="한컴바탕"/>
          <w:sz w:val="22"/>
        </w:rPr>
        <w:t>물류업의</w:t>
      </w:r>
      <w:proofErr w:type="spellEnd"/>
      <w:r w:rsidRPr="00733C17">
        <w:rPr>
          <w:rFonts w:ascii="한컴바탕" w:eastAsia="한컴바탕" w:hAnsi="한컴바탕" w:cs="한컴바탕"/>
          <w:sz w:val="22"/>
        </w:rPr>
        <w:t xml:space="preserve"> 연계 발전이 구매, 생산, 판매 등 다방면에서 이루어지고 있음. </w:t>
      </w:r>
      <w:proofErr w:type="spellStart"/>
      <w:r w:rsidRPr="00733C17">
        <w:rPr>
          <w:rFonts w:ascii="한컴바탕" w:eastAsia="한컴바탕" w:hAnsi="한컴바탕" w:cs="한컴바탕"/>
          <w:sz w:val="22"/>
        </w:rPr>
        <w:t>레노보</w:t>
      </w:r>
      <w:proofErr w:type="spellEnd"/>
      <w:r w:rsidRPr="00733C17">
        <w:rPr>
          <w:rFonts w:ascii="한컴바탕" w:eastAsia="한컴바탕" w:hAnsi="한컴바탕" w:cs="한컴바탕"/>
          <w:sz w:val="22"/>
        </w:rPr>
        <w:t xml:space="preserve">, </w:t>
      </w:r>
      <w:proofErr w:type="spellStart"/>
      <w:r w:rsidRPr="00733C17">
        <w:rPr>
          <w:rFonts w:ascii="한컴바탕" w:eastAsia="한컴바탕" w:hAnsi="한컴바탕" w:cs="한컴바탕"/>
          <w:sz w:val="22"/>
        </w:rPr>
        <w:t>하이얼</w:t>
      </w:r>
      <w:proofErr w:type="spellEnd"/>
      <w:r w:rsidRPr="00733C17">
        <w:rPr>
          <w:rFonts w:ascii="한컴바탕" w:eastAsia="한컴바탕" w:hAnsi="한컴바탕" w:cs="한컴바탕"/>
          <w:sz w:val="22"/>
        </w:rPr>
        <w:t xml:space="preserve">, 이치 등 제조기업은 물류기업과 전략적 협력을 통해 비즈니스 프로세스 혁신(BPR)를 촉진했고, </w:t>
      </w:r>
      <w:proofErr w:type="spellStart"/>
      <w:r w:rsidRPr="00733C17">
        <w:rPr>
          <w:rFonts w:ascii="한컴바탕" w:eastAsia="한컴바탕" w:hAnsi="한컴바탕" w:cs="한컴바탕"/>
          <w:sz w:val="22"/>
        </w:rPr>
        <w:t>바이롄</w:t>
      </w:r>
      <w:proofErr w:type="spellEnd"/>
      <w:r w:rsidRPr="00733C17">
        <w:rPr>
          <w:rFonts w:ascii="한컴바탕" w:eastAsia="한컴바탕" w:hAnsi="한컴바탕" w:cs="한컴바탕"/>
          <w:sz w:val="22"/>
        </w:rPr>
        <w:t>(</w:t>
      </w:r>
      <w:r w:rsidRPr="00733C17">
        <w:rPr>
          <w:rFonts w:ascii="한컴바탕" w:eastAsia="한컴바탕" w:hAnsi="한컴바탕" w:cs="한컴바탕" w:hint="eastAsia"/>
          <w:sz w:val="22"/>
        </w:rPr>
        <w:t>百联</w:t>
      </w:r>
      <w:r w:rsidRPr="00733C17">
        <w:rPr>
          <w:rFonts w:ascii="한컴바탕" w:eastAsia="한컴바탕" w:hAnsi="한컴바탕" w:cs="한컴바탕"/>
          <w:sz w:val="22"/>
        </w:rPr>
        <w:t xml:space="preserve">), </w:t>
      </w:r>
      <w:proofErr w:type="spellStart"/>
      <w:r w:rsidRPr="00733C17">
        <w:rPr>
          <w:rFonts w:ascii="한컴바탕" w:eastAsia="한컴바탕" w:hAnsi="한컴바탕" w:cs="한컴바탕"/>
          <w:sz w:val="22"/>
        </w:rPr>
        <w:t>우메이</w:t>
      </w:r>
      <w:proofErr w:type="spellEnd"/>
      <w:r w:rsidRPr="00733C17">
        <w:rPr>
          <w:rFonts w:ascii="한컴바탕" w:eastAsia="한컴바탕" w:hAnsi="한컴바탕" w:cs="한컴바탕"/>
          <w:sz w:val="22"/>
        </w:rPr>
        <w:t>(</w:t>
      </w:r>
      <w:proofErr w:type="spellStart"/>
      <w:r w:rsidRPr="00733C17">
        <w:rPr>
          <w:rFonts w:ascii="한컴바탕" w:eastAsia="한컴바탕" w:hAnsi="한컴바탕" w:cs="한컴바탕" w:hint="eastAsia"/>
          <w:sz w:val="22"/>
        </w:rPr>
        <w:t>物美</w:t>
      </w:r>
      <w:proofErr w:type="spellEnd"/>
      <w:r w:rsidRPr="00733C17">
        <w:rPr>
          <w:rFonts w:ascii="한컴바탕" w:eastAsia="한컴바탕" w:hAnsi="한컴바탕" w:cs="한컴바탕"/>
          <w:sz w:val="22"/>
        </w:rPr>
        <w:t>), 저장물산(</w:t>
      </w:r>
      <w:proofErr w:type="spellStart"/>
      <w:r w:rsidRPr="00733C17">
        <w:rPr>
          <w:rFonts w:ascii="한컴바탕" w:eastAsia="한컴바탕" w:hAnsi="한컴바탕" w:cs="한컴바탕" w:hint="eastAsia"/>
          <w:sz w:val="22"/>
        </w:rPr>
        <w:t>浙江物产</w:t>
      </w:r>
      <w:proofErr w:type="spellEnd"/>
      <w:r w:rsidRPr="00733C17">
        <w:rPr>
          <w:rFonts w:ascii="한컴바탕" w:eastAsia="한컴바탕" w:hAnsi="한컴바탕" w:cs="한컴바탕"/>
          <w:sz w:val="22"/>
        </w:rPr>
        <w:t xml:space="preserve">), </w:t>
      </w:r>
      <w:proofErr w:type="spellStart"/>
      <w:r w:rsidRPr="00733C17">
        <w:rPr>
          <w:rFonts w:ascii="한컴바탕" w:eastAsia="한컴바탕" w:hAnsi="한컴바탕" w:cs="한컴바탕"/>
          <w:sz w:val="22"/>
        </w:rPr>
        <w:t>텐진물산</w:t>
      </w:r>
      <w:proofErr w:type="spellEnd"/>
      <w:r w:rsidRPr="00733C17">
        <w:rPr>
          <w:rFonts w:ascii="한컴바탕" w:eastAsia="한컴바탕" w:hAnsi="한컴바탕" w:cs="한컴바탕"/>
          <w:sz w:val="22"/>
        </w:rPr>
        <w:t>(</w:t>
      </w:r>
      <w:r w:rsidRPr="00733C17">
        <w:rPr>
          <w:rFonts w:ascii="한컴바탕" w:eastAsia="한컴바탕" w:hAnsi="한컴바탕" w:cs="한컴바탕" w:hint="eastAsia"/>
          <w:sz w:val="22"/>
        </w:rPr>
        <w:t>天津物产</w:t>
      </w:r>
      <w:r w:rsidRPr="00733C17">
        <w:rPr>
          <w:rFonts w:ascii="한컴바탕" w:eastAsia="한컴바탕" w:hAnsi="한컴바탕" w:cs="한컴바탕"/>
          <w:sz w:val="22"/>
        </w:rPr>
        <w:t>) 등 상업기업은 유통모델의 혁신을 이룸</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hint="eastAsia"/>
          <w:sz w:val="22"/>
        </w:rPr>
        <w:t>–</w:t>
      </w:r>
      <w:r w:rsidRPr="00733C17">
        <w:rPr>
          <w:rFonts w:ascii="한컴바탕" w:eastAsia="한컴바탕" w:hAnsi="한컴바탕" w:cs="한컴바탕"/>
          <w:sz w:val="22"/>
        </w:rPr>
        <w:t xml:space="preserve"> 2012년 중국 물류구매연합회가 실시한 제3차 전국물류단지(기지) 조사에 따르면 조사범위 총 754개 물류단지 중 운영 중인 물류단지는 348개로 46%에 불과했지만, 물류단지의 지역적 분포가 갈수록 균형을 이루어 나가고 서비스범위가 점차 확대되며 집적효과와 파급효과가 지속 증대되는 것으로 나타남</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hint="eastAsia"/>
          <w:sz w:val="22"/>
        </w:rPr>
        <w:t>○</w:t>
      </w:r>
      <w:r w:rsidRPr="00733C17">
        <w:rPr>
          <w:rFonts w:ascii="한컴바탕" w:eastAsia="한컴바탕" w:hAnsi="한컴바탕" w:cs="한컴바탕"/>
          <w:sz w:val="22"/>
        </w:rPr>
        <w:t xml:space="preserve"> 정책적 환경 개선</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hint="eastAsia"/>
          <w:sz w:val="22"/>
        </w:rPr>
        <w:t>–</w:t>
      </w:r>
      <w:r w:rsidRPr="00733C17">
        <w:rPr>
          <w:rFonts w:ascii="한컴바탕" w:eastAsia="한컴바탕" w:hAnsi="한컴바탕" w:cs="한컴바탕"/>
          <w:sz w:val="22"/>
        </w:rPr>
        <w:t xml:space="preserve"> 2012년 8월 국무원은 &lt;유통체제 개혁을 통한 유통산업 발전에 대한 의견&gt;을 발표하고, 3</w:t>
      </w:r>
      <w:proofErr w:type="spellStart"/>
      <w:r w:rsidRPr="00733C17">
        <w:rPr>
          <w:rFonts w:ascii="한컴바탕" w:eastAsia="한컴바탕" w:hAnsi="한컴바탕" w:cs="한컴바탕"/>
          <w:sz w:val="22"/>
        </w:rPr>
        <w:t>자물류</w:t>
      </w:r>
      <w:proofErr w:type="spellEnd"/>
      <w:r w:rsidRPr="00733C17">
        <w:rPr>
          <w:rFonts w:ascii="한컴바탕" w:eastAsia="한컴바탕" w:hAnsi="한컴바탕" w:cs="한컴바탕"/>
          <w:sz w:val="22"/>
        </w:rPr>
        <w:t xml:space="preserve"> 발전을 강조했고, 연이어 유통비용 절감 10조항 정책을 발표함</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hint="eastAsia"/>
          <w:sz w:val="22"/>
        </w:rPr>
        <w:t>–</w:t>
      </w:r>
      <w:r w:rsidRPr="00733C17">
        <w:rPr>
          <w:rFonts w:ascii="한컴바탕" w:eastAsia="한컴바탕" w:hAnsi="한컴바탕" w:cs="한컴바탕"/>
          <w:sz w:val="22"/>
        </w:rPr>
        <w:t xml:space="preserve"> 중국발전개혁위원회, </w:t>
      </w:r>
      <w:proofErr w:type="spellStart"/>
      <w:r w:rsidRPr="00733C17">
        <w:rPr>
          <w:rFonts w:ascii="한컴바탕" w:eastAsia="한컴바탕" w:hAnsi="한컴바탕" w:cs="한컴바탕"/>
          <w:sz w:val="22"/>
        </w:rPr>
        <w:t>철도부</w:t>
      </w:r>
      <w:proofErr w:type="spellEnd"/>
      <w:r w:rsidRPr="00733C17">
        <w:rPr>
          <w:rFonts w:ascii="한컴바탕" w:eastAsia="한컴바탕" w:hAnsi="한컴바탕" w:cs="한컴바탕"/>
          <w:sz w:val="22"/>
        </w:rPr>
        <w:t xml:space="preserve">, </w:t>
      </w:r>
      <w:proofErr w:type="spellStart"/>
      <w:r w:rsidRPr="00733C17">
        <w:rPr>
          <w:rFonts w:ascii="한컴바탕" w:eastAsia="한컴바탕" w:hAnsi="한컴바탕" w:cs="한컴바탕"/>
          <w:sz w:val="22"/>
        </w:rPr>
        <w:t>교통운수부</w:t>
      </w:r>
      <w:proofErr w:type="spellEnd"/>
      <w:r w:rsidRPr="00733C17">
        <w:rPr>
          <w:rFonts w:ascii="한컴바탕" w:eastAsia="한컴바탕" w:hAnsi="한컴바탕" w:cs="한컴바탕"/>
          <w:sz w:val="22"/>
        </w:rPr>
        <w:t xml:space="preserve"> 등 여러 부문이 물류 관련 정책을 발표하고 물류 관련 분야에 대한 민간투자 유치를 장려함</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hint="eastAsia"/>
          <w:sz w:val="22"/>
        </w:rPr>
        <w:t>–</w:t>
      </w:r>
      <w:r w:rsidRPr="00733C17">
        <w:rPr>
          <w:rFonts w:ascii="한컴바탕" w:eastAsia="한컴바탕" w:hAnsi="한컴바탕" w:cs="한컴바탕"/>
          <w:sz w:val="22"/>
        </w:rPr>
        <w:t xml:space="preserve"> </w:t>
      </w:r>
      <w:proofErr w:type="spellStart"/>
      <w:r w:rsidRPr="00733C17">
        <w:rPr>
          <w:rFonts w:ascii="한컴바탕" w:eastAsia="한컴바탕" w:hAnsi="한컴바탕" w:cs="한컴바탕"/>
          <w:sz w:val="22"/>
        </w:rPr>
        <w:t>재정부는</w:t>
      </w:r>
      <w:proofErr w:type="spellEnd"/>
      <w:r w:rsidRPr="00733C17">
        <w:rPr>
          <w:rFonts w:ascii="한컴바탕" w:eastAsia="한컴바탕" w:hAnsi="한컴바탕" w:cs="한컴바탕"/>
          <w:sz w:val="22"/>
        </w:rPr>
        <w:t xml:space="preserve"> 물류기업의 </w:t>
      </w:r>
      <w:proofErr w:type="spellStart"/>
      <w:r w:rsidRPr="00733C17">
        <w:rPr>
          <w:rFonts w:ascii="한컴바탕" w:eastAsia="한컴바탕" w:hAnsi="한컴바탕" w:cs="한컴바탕"/>
          <w:sz w:val="22"/>
        </w:rPr>
        <w:t>토지사용세를</w:t>
      </w:r>
      <w:proofErr w:type="spellEnd"/>
      <w:r w:rsidRPr="00733C17">
        <w:rPr>
          <w:rFonts w:ascii="한컴바탕" w:eastAsia="한컴바탕" w:hAnsi="한컴바탕" w:cs="한컴바탕"/>
          <w:sz w:val="22"/>
        </w:rPr>
        <w:t xml:space="preserve"> 절반으로 감세하는 정책을 내놓았으며, </w:t>
      </w:r>
      <w:proofErr w:type="spellStart"/>
      <w:r w:rsidRPr="00733C17">
        <w:rPr>
          <w:rFonts w:ascii="한컴바탕" w:eastAsia="한컴바탕" w:hAnsi="한컴바탕" w:cs="한컴바탕"/>
          <w:sz w:val="22"/>
        </w:rPr>
        <w:t>물류업이</w:t>
      </w:r>
      <w:proofErr w:type="spellEnd"/>
      <w:r w:rsidRPr="00733C17">
        <w:rPr>
          <w:rFonts w:ascii="한컴바탕" w:eastAsia="한컴바탕" w:hAnsi="한컴바탕" w:cs="한컴바탕"/>
          <w:sz w:val="22"/>
        </w:rPr>
        <w:t xml:space="preserve"> </w:t>
      </w:r>
      <w:proofErr w:type="spellStart"/>
      <w:r w:rsidRPr="00733C17">
        <w:rPr>
          <w:rFonts w:ascii="한컴바탕" w:eastAsia="한컴바탕" w:hAnsi="한컴바탕" w:cs="한컴바탕"/>
          <w:sz w:val="22"/>
        </w:rPr>
        <w:t>영업세의</w:t>
      </w:r>
      <w:proofErr w:type="spellEnd"/>
      <w:r w:rsidRPr="00733C17">
        <w:rPr>
          <w:rFonts w:ascii="한컴바탕" w:eastAsia="한컴바탕" w:hAnsi="한컴바탕" w:cs="한컴바탕"/>
          <w:sz w:val="22"/>
        </w:rPr>
        <w:t xml:space="preserve"> 부가가치세 전환 시범시행 범위에 포함시킴</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hint="eastAsia"/>
          <w:sz w:val="22"/>
        </w:rPr>
        <w:t>–</w:t>
      </w:r>
      <w:r w:rsidRPr="00733C17">
        <w:rPr>
          <w:rFonts w:ascii="한컴바탕" w:eastAsia="한컴바탕" w:hAnsi="한컴바탕" w:cs="한컴바탕"/>
          <w:sz w:val="22"/>
        </w:rPr>
        <w:t xml:space="preserve"> </w:t>
      </w:r>
      <w:proofErr w:type="spellStart"/>
      <w:r w:rsidRPr="00733C17">
        <w:rPr>
          <w:rFonts w:ascii="한컴바탕" w:eastAsia="한컴바탕" w:hAnsi="한컴바탕" w:cs="한컴바탕"/>
          <w:sz w:val="22"/>
        </w:rPr>
        <w:t>교통운수부는</w:t>
      </w:r>
      <w:proofErr w:type="spellEnd"/>
      <w:r w:rsidRPr="00733C17">
        <w:rPr>
          <w:rFonts w:ascii="한컴바탕" w:eastAsia="한컴바탕" w:hAnsi="한컴바탕" w:cs="한컴바탕"/>
          <w:sz w:val="22"/>
        </w:rPr>
        <w:t xml:space="preserve"> Drop and Pull Transport 운송시스템(화물차의 기존 적재함 외 별도의 컨테이너를 연결하여 동시에 </w:t>
      </w:r>
      <w:proofErr w:type="spellStart"/>
      <w:r w:rsidRPr="00733C17">
        <w:rPr>
          <w:rFonts w:ascii="한컴바탕" w:eastAsia="한컴바탕" w:hAnsi="한컴바탕" w:cs="한컴바탕"/>
          <w:sz w:val="22"/>
        </w:rPr>
        <w:t>다지역의</w:t>
      </w:r>
      <w:proofErr w:type="spellEnd"/>
      <w:r w:rsidRPr="00733C17">
        <w:rPr>
          <w:rFonts w:ascii="한컴바탕" w:eastAsia="한컴바탕" w:hAnsi="한컴바탕" w:cs="한컴바탕"/>
          <w:sz w:val="22"/>
        </w:rPr>
        <w:t xml:space="preserve"> 화물을 운송하는 방식)을 적극 보급하고, 도로 </w:t>
      </w:r>
      <w:proofErr w:type="spellStart"/>
      <w:r w:rsidRPr="00733C17">
        <w:rPr>
          <w:rFonts w:ascii="한컴바탕" w:eastAsia="한컴바탕" w:hAnsi="한컴바탕" w:cs="한컴바탕"/>
          <w:sz w:val="22"/>
        </w:rPr>
        <w:t>허브형</w:t>
      </w:r>
      <w:proofErr w:type="spellEnd"/>
      <w:r w:rsidRPr="00733C17">
        <w:rPr>
          <w:rFonts w:ascii="한컴바탕" w:eastAsia="한컴바탕" w:hAnsi="한컴바탕" w:cs="한컴바탕"/>
          <w:sz w:val="22"/>
        </w:rPr>
        <w:t xml:space="preserve"> 물류단지의 건설을 지원함</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hint="eastAsia"/>
          <w:sz w:val="22"/>
        </w:rPr>
        <w:t>–</w:t>
      </w:r>
      <w:r w:rsidRPr="00733C17">
        <w:rPr>
          <w:rFonts w:ascii="한컴바탕" w:eastAsia="한컴바탕" w:hAnsi="한컴바탕" w:cs="한컴바탕"/>
          <w:sz w:val="22"/>
        </w:rPr>
        <w:t xml:space="preserve"> </w:t>
      </w:r>
      <w:proofErr w:type="spellStart"/>
      <w:r w:rsidRPr="00733C17">
        <w:rPr>
          <w:rFonts w:ascii="한컴바탕" w:eastAsia="한컴바탕" w:hAnsi="한컴바탕" w:cs="한컴바탕"/>
          <w:sz w:val="22"/>
        </w:rPr>
        <w:t>상무부는</w:t>
      </w:r>
      <w:proofErr w:type="spellEnd"/>
      <w:r w:rsidRPr="00733C17">
        <w:rPr>
          <w:rFonts w:ascii="한컴바탕" w:eastAsia="한컴바탕" w:hAnsi="한컴바탕" w:cs="한컴바탕"/>
          <w:sz w:val="22"/>
        </w:rPr>
        <w:t xml:space="preserve"> 현대물류기술의 응용과 공동배송 종합 시범을 실시하고, 창고업의 전환 및 업그레이드 지도의견을 제시함</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hint="eastAsia"/>
          <w:sz w:val="22"/>
        </w:rPr>
        <w:t>–</w:t>
      </w:r>
      <w:r w:rsidRPr="00733C17">
        <w:rPr>
          <w:rFonts w:ascii="한컴바탕" w:eastAsia="한컴바탕" w:hAnsi="한컴바탕" w:cs="한컴바탕"/>
          <w:sz w:val="22"/>
        </w:rPr>
        <w:t xml:space="preserve"> </w:t>
      </w:r>
      <w:proofErr w:type="spellStart"/>
      <w:r w:rsidRPr="00733C17">
        <w:rPr>
          <w:rFonts w:ascii="한컴바탕" w:eastAsia="한컴바탕" w:hAnsi="한컴바탕" w:cs="한컴바탕"/>
          <w:sz w:val="22"/>
        </w:rPr>
        <w:t>철도부는</w:t>
      </w:r>
      <w:proofErr w:type="spellEnd"/>
      <w:r w:rsidRPr="00733C17">
        <w:rPr>
          <w:rFonts w:ascii="한컴바탕" w:eastAsia="한컴바탕" w:hAnsi="한컴바탕" w:cs="한컴바탕"/>
          <w:sz w:val="22"/>
        </w:rPr>
        <w:t xml:space="preserve"> 화물운송 조직 개혁을 실시하고 ‘</w:t>
      </w:r>
      <w:proofErr w:type="spellStart"/>
      <w:r w:rsidRPr="00733C17">
        <w:rPr>
          <w:rFonts w:ascii="한컴바탕" w:eastAsia="한컴바탕" w:hAnsi="한컴바탕" w:cs="한컴바탕"/>
          <w:sz w:val="22"/>
        </w:rPr>
        <w:t>실화제</w:t>
      </w:r>
      <w:proofErr w:type="spellEnd"/>
      <w:r w:rsidRPr="00733C17">
        <w:rPr>
          <w:rFonts w:ascii="한컴바탕" w:eastAsia="한컴바탕" w:hAnsi="한컴바탕" w:cs="한컴바탕"/>
          <w:sz w:val="22"/>
        </w:rPr>
        <w:t>(</w:t>
      </w:r>
      <w:proofErr w:type="spellStart"/>
      <w:r w:rsidRPr="00733C17">
        <w:rPr>
          <w:rFonts w:ascii="한컴바탕" w:eastAsia="한컴바탕" w:hAnsi="한컴바탕" w:cs="한컴바탕" w:hint="eastAsia"/>
          <w:sz w:val="22"/>
        </w:rPr>
        <w:t>实货制</w:t>
      </w:r>
      <w:proofErr w:type="spellEnd"/>
      <w:r w:rsidRPr="00733C17">
        <w:rPr>
          <w:rFonts w:ascii="한컴바탕" w:eastAsia="한컴바탕" w:hAnsi="한컴바탕" w:cs="한컴바탕"/>
          <w:sz w:val="22"/>
        </w:rPr>
        <w:t xml:space="preserve">)’ 운송조직 방식을 시범 실시할 것을 밝혔으며, </w:t>
      </w:r>
      <w:proofErr w:type="spellStart"/>
      <w:r w:rsidRPr="00733C17">
        <w:rPr>
          <w:rFonts w:ascii="한컴바탕" w:eastAsia="한컴바탕" w:hAnsi="한컴바탕" w:cs="한컴바탕"/>
          <w:sz w:val="22"/>
        </w:rPr>
        <w:t>공업정보화부는</w:t>
      </w:r>
      <w:proofErr w:type="spellEnd"/>
      <w:r w:rsidRPr="00733C17">
        <w:rPr>
          <w:rFonts w:ascii="한컴바탕" w:eastAsia="한컴바탕" w:hAnsi="한컴바탕" w:cs="한컴바탕"/>
          <w:sz w:val="22"/>
        </w:rPr>
        <w:t xml:space="preserve"> 공업 물류와 물류 정보화 발전을 추진할 것이라고 발표함</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hint="eastAsia"/>
          <w:sz w:val="22"/>
        </w:rPr>
        <w:lastRenderedPageBreak/>
        <w:t>○</w:t>
      </w:r>
      <w:r w:rsidRPr="00733C17">
        <w:rPr>
          <w:rFonts w:ascii="한컴바탕" w:eastAsia="한컴바탕" w:hAnsi="한컴바탕" w:cs="한컴바탕"/>
          <w:sz w:val="22"/>
        </w:rPr>
        <w:t xml:space="preserve"> 현안 과제</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hint="eastAsia"/>
          <w:sz w:val="22"/>
        </w:rPr>
        <w:t>–</w:t>
      </w:r>
      <w:r w:rsidRPr="00733C17">
        <w:rPr>
          <w:rFonts w:ascii="한컴바탕" w:eastAsia="한컴바탕" w:hAnsi="한컴바탕" w:cs="한컴바탕"/>
          <w:sz w:val="22"/>
        </w:rPr>
        <w:t xml:space="preserve"> 2012년 </w:t>
      </w:r>
      <w:proofErr w:type="spellStart"/>
      <w:r w:rsidRPr="00733C17">
        <w:rPr>
          <w:rFonts w:ascii="한컴바탕" w:eastAsia="한컴바탕" w:hAnsi="한컴바탕" w:cs="한컴바탕"/>
          <w:sz w:val="22"/>
        </w:rPr>
        <w:t>물류업이</w:t>
      </w:r>
      <w:proofErr w:type="spellEnd"/>
      <w:r w:rsidRPr="00733C17">
        <w:rPr>
          <w:rFonts w:ascii="한컴바탕" w:eastAsia="한컴바탕" w:hAnsi="한컴바탕" w:cs="한컴바탕"/>
          <w:sz w:val="22"/>
        </w:rPr>
        <w:t xml:space="preserve"> 직면한 주요 문제로는 ▲기업의 물류 </w:t>
      </w:r>
      <w:proofErr w:type="spellStart"/>
      <w:r w:rsidRPr="00733C17">
        <w:rPr>
          <w:rFonts w:ascii="한컴바탕" w:eastAsia="한컴바탕" w:hAnsi="한컴바탕" w:cs="한컴바탕"/>
          <w:sz w:val="22"/>
        </w:rPr>
        <w:t>아웃소싱</w:t>
      </w:r>
      <w:proofErr w:type="spellEnd"/>
      <w:r w:rsidRPr="00733C17">
        <w:rPr>
          <w:rFonts w:ascii="한컴바탕" w:eastAsia="한컴바탕" w:hAnsi="한컴바탕" w:cs="한컴바탕"/>
          <w:sz w:val="22"/>
        </w:rPr>
        <w:t xml:space="preserve"> 수준이 여전히 낮고, 물류서비스의 기업내부화 특징이 매우 </w:t>
      </w:r>
      <w:proofErr w:type="spellStart"/>
      <w:r w:rsidRPr="00733C17">
        <w:rPr>
          <w:rFonts w:ascii="한컴바탕" w:eastAsia="한컴바탕" w:hAnsi="한컴바탕" w:cs="한컴바탕"/>
          <w:sz w:val="22"/>
        </w:rPr>
        <w:t>뚜렷히</w:t>
      </w:r>
      <w:proofErr w:type="spellEnd"/>
      <w:r w:rsidRPr="00733C17">
        <w:rPr>
          <w:rFonts w:ascii="한컴바탕" w:eastAsia="한컴바탕" w:hAnsi="한컴바탕" w:cs="한컴바탕"/>
          <w:sz w:val="22"/>
        </w:rPr>
        <w:t xml:space="preserve"> 나타남. ▲물류기업의 산업 집중도가 낮고 전문서비스 제공능력은 여전히 수요에 못 미치고 있으며, 수준 낮은 동질의 경쟁이 매우 치열함. ▲기업의 물류 원가가 여전히 높고, 원가 상승추세가 단기간 내에 전환되기 어려워 물류기업의 생존이 더욱 치열해지고 있음. ▲여러 운송방식의 발전이 불균형적이고 상호 연계가 미비한 문제가 존재</w:t>
      </w:r>
      <w:r w:rsidRPr="00733C17">
        <w:rPr>
          <w:rFonts w:ascii="한컴바탕" w:eastAsia="한컴바탕" w:hAnsi="한컴바탕" w:cs="한컴바탕" w:hint="eastAsia"/>
          <w:sz w:val="22"/>
        </w:rPr>
        <w:t>함</w:t>
      </w:r>
      <w:r w:rsidRPr="00733C17">
        <w:rPr>
          <w:rFonts w:ascii="한컴바탕" w:eastAsia="한컴바탕" w:hAnsi="한컴바탕" w:cs="한컴바탕"/>
          <w:sz w:val="22"/>
        </w:rPr>
        <w:t>. ▲물류 인프라시설 건설에 필요한 물류용지 획득의 어려움. ▲물류 관련 부처가 많아 상호간의 협력을 쉽게 이끌어내기 힘들고 정책 제정에 많은 시간이 소요되며 정책 이행에도 많은 어려움을 겪고 있음</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hint="eastAsia"/>
          <w:sz w:val="22"/>
        </w:rPr>
        <w:t>–</w:t>
      </w:r>
      <w:r w:rsidRPr="00733C17">
        <w:rPr>
          <w:rFonts w:ascii="한컴바탕" w:eastAsia="한컴바탕" w:hAnsi="한컴바탕" w:cs="한컴바탕"/>
          <w:sz w:val="22"/>
        </w:rPr>
        <w:t xml:space="preserve"> SCC(Global Supply Chain Council)는 최근 실시한 조사를 통해 중국에서 가장 보편적인 물류 </w:t>
      </w:r>
      <w:proofErr w:type="spellStart"/>
      <w:r w:rsidRPr="00733C17">
        <w:rPr>
          <w:rFonts w:ascii="한컴바탕" w:eastAsia="한컴바탕" w:hAnsi="한컴바탕" w:cs="한컴바탕"/>
          <w:sz w:val="22"/>
        </w:rPr>
        <w:t>아웃소싱서비스로는</w:t>
      </w:r>
      <w:proofErr w:type="spellEnd"/>
      <w:r w:rsidRPr="00733C17">
        <w:rPr>
          <w:rFonts w:ascii="한컴바탕" w:eastAsia="한컴바탕" w:hAnsi="한컴바탕" w:cs="한컴바탕"/>
          <w:sz w:val="22"/>
        </w:rPr>
        <w:t xml:space="preserve"> 직접운송과 해관서비스가 있는데, 이들이 가진 높은 원가와 서비스 신뢰성 부족이 중국 </w:t>
      </w:r>
      <w:proofErr w:type="spellStart"/>
      <w:r w:rsidRPr="00733C17">
        <w:rPr>
          <w:rFonts w:ascii="한컴바탕" w:eastAsia="한컴바탕" w:hAnsi="한컴바탕" w:cs="한컴바탕"/>
          <w:sz w:val="22"/>
        </w:rPr>
        <w:t>물류업이</w:t>
      </w:r>
      <w:proofErr w:type="spellEnd"/>
      <w:r w:rsidRPr="00733C17">
        <w:rPr>
          <w:rFonts w:ascii="한컴바탕" w:eastAsia="한컴바탕" w:hAnsi="한컴바탕" w:cs="한컴바탕"/>
          <w:sz w:val="22"/>
        </w:rPr>
        <w:t xml:space="preserve"> 직면한 주요 문제임을 지적함</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sz w:val="22"/>
        </w:rPr>
        <w:t xml:space="preserve"> 2012년 </w:t>
      </w:r>
      <w:proofErr w:type="spellStart"/>
      <w:r w:rsidRPr="00733C17">
        <w:rPr>
          <w:rFonts w:ascii="한컴바탕" w:eastAsia="한컴바탕" w:hAnsi="한컴바탕" w:cs="한컴바탕"/>
          <w:sz w:val="22"/>
        </w:rPr>
        <w:t>물류업</w:t>
      </w:r>
      <w:proofErr w:type="spellEnd"/>
      <w:r w:rsidRPr="00733C17">
        <w:rPr>
          <w:rFonts w:ascii="한컴바탕" w:eastAsia="한컴바탕" w:hAnsi="한컴바탕" w:cs="한컴바탕"/>
          <w:sz w:val="22"/>
        </w:rPr>
        <w:t xml:space="preserve"> 외자개방 동향</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hint="eastAsia"/>
          <w:sz w:val="22"/>
        </w:rPr>
        <w:t>○</w:t>
      </w:r>
      <w:r w:rsidRPr="00733C17">
        <w:rPr>
          <w:rFonts w:ascii="한컴바탕" w:eastAsia="한컴바탕" w:hAnsi="한컴바탕" w:cs="한컴바탕"/>
          <w:sz w:val="22"/>
        </w:rPr>
        <w:t xml:space="preserve"> 새로운 규제 사항</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hint="eastAsia"/>
          <w:sz w:val="22"/>
        </w:rPr>
        <w:t>–</w:t>
      </w:r>
      <w:r w:rsidRPr="00733C17">
        <w:rPr>
          <w:rFonts w:ascii="한컴바탕" w:eastAsia="한컴바탕" w:hAnsi="한컴바탕" w:cs="한컴바탕"/>
          <w:sz w:val="22"/>
        </w:rPr>
        <w:t xml:space="preserve"> 2012년 10월 국무원 상무회의에서 통과된 &lt;국내수로운송관리조례&gt;에서 </w:t>
      </w:r>
      <w:proofErr w:type="spellStart"/>
      <w:r w:rsidRPr="00733C17">
        <w:rPr>
          <w:rFonts w:ascii="한컴바탕" w:eastAsia="한컴바탕" w:hAnsi="한컴바탕" w:cs="한컴바탕"/>
          <w:sz w:val="22"/>
        </w:rPr>
        <w:t>중국내</w:t>
      </w:r>
      <w:proofErr w:type="spellEnd"/>
      <w:r w:rsidRPr="00733C17">
        <w:rPr>
          <w:rFonts w:ascii="한컴바탕" w:eastAsia="한컴바탕" w:hAnsi="한컴바탕" w:cs="한컴바탕"/>
          <w:sz w:val="22"/>
        </w:rPr>
        <w:t xml:space="preserve"> 외국인투자기업 경영에 대한 제한 규정을 두고 있음. 이 조례는 2013년 1월 1일부터 정식 시행됨 </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hint="eastAsia"/>
          <w:sz w:val="22"/>
        </w:rPr>
        <w:t>–</w:t>
      </w:r>
      <w:r w:rsidRPr="00733C17">
        <w:rPr>
          <w:rFonts w:ascii="한컴바탕" w:eastAsia="한컴바탕" w:hAnsi="한컴바탕" w:cs="한컴바탕"/>
          <w:sz w:val="22"/>
        </w:rPr>
        <w:t xml:space="preserve"> 제11조에서 외국계 기업 및 기타 경제조직, 외국인 개인은 수로운송업무를 할 수 없으며, 중국계 선박 혹은 선박 자리를 빌리는 방식 등으로 수로운송업무를 하는 것도 금지한다고 규정함</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hint="eastAsia"/>
          <w:sz w:val="22"/>
        </w:rPr>
        <w:t>–</w:t>
      </w:r>
      <w:r w:rsidRPr="00733C17">
        <w:rPr>
          <w:rFonts w:ascii="한컴바탕" w:eastAsia="한컴바탕" w:hAnsi="한컴바탕" w:cs="한컴바탕"/>
          <w:sz w:val="22"/>
        </w:rPr>
        <w:t xml:space="preserve"> 제16조 규정에 따르면 중국 수로운송경영자는 외국계 선박을 내륙수로 운송업무 경영에 사용하는 것을 금지하며, 세가지 요건(국내의 중국계 선박의 동력이 부족할 경우, 선박정박 항구 수역이 </w:t>
      </w:r>
      <w:proofErr w:type="spellStart"/>
      <w:r w:rsidRPr="00733C17">
        <w:rPr>
          <w:rFonts w:ascii="한컴바탕" w:eastAsia="한컴바탕" w:hAnsi="한컴바탕" w:cs="한컴바탕"/>
          <w:sz w:val="22"/>
        </w:rPr>
        <w:t>대외개방된</w:t>
      </w:r>
      <w:proofErr w:type="spellEnd"/>
      <w:r w:rsidRPr="00733C17">
        <w:rPr>
          <w:rFonts w:ascii="한컴바탕" w:eastAsia="한컴바탕" w:hAnsi="한컴바탕" w:cs="한컴바탕"/>
          <w:sz w:val="22"/>
        </w:rPr>
        <w:t xml:space="preserve"> 항구 수역일 경우, 그리고 교통운수주관부문의 허가를 받은 경우)을 모두 충족한 경우에만 외국계 선박을 이용한 운송업무가 제한적으로 가능함</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hint="eastAsia"/>
          <w:sz w:val="22"/>
        </w:rPr>
        <w:t>–</w:t>
      </w:r>
      <w:r w:rsidRPr="00733C17">
        <w:rPr>
          <w:rFonts w:ascii="한컴바탕" w:eastAsia="한컴바탕" w:hAnsi="한컴바탕" w:cs="한컴바탕"/>
          <w:sz w:val="22"/>
        </w:rPr>
        <w:t xml:space="preserve"> 이러한 조치는 최근 중국의 대표적 수운기업인 </w:t>
      </w:r>
      <w:proofErr w:type="spellStart"/>
      <w:r w:rsidRPr="00733C17">
        <w:rPr>
          <w:rFonts w:ascii="한컴바탕" w:eastAsia="한컴바탕" w:hAnsi="한컴바탕" w:cs="한컴바탕"/>
          <w:sz w:val="22"/>
        </w:rPr>
        <w:t>중국위엔양</w:t>
      </w:r>
      <w:proofErr w:type="spellEnd"/>
      <w:r w:rsidRPr="00733C17">
        <w:rPr>
          <w:rFonts w:ascii="한컴바탕" w:eastAsia="한컴바탕" w:hAnsi="한컴바탕" w:cs="한컴바탕"/>
          <w:sz w:val="22"/>
        </w:rPr>
        <w:t>(</w:t>
      </w:r>
      <w:r w:rsidRPr="00733C17">
        <w:rPr>
          <w:rFonts w:ascii="한컴바탕" w:eastAsia="한컴바탕" w:hAnsi="한컴바탕" w:cs="한컴바탕" w:hint="eastAsia"/>
          <w:sz w:val="22"/>
        </w:rPr>
        <w:t>中国远洋</w:t>
      </w:r>
      <w:r w:rsidRPr="00733C17">
        <w:rPr>
          <w:rFonts w:ascii="한컴바탕" w:eastAsia="한컴바탕" w:hAnsi="한컴바탕" w:cs="한컴바탕"/>
          <w:sz w:val="22"/>
        </w:rPr>
        <w:t xml:space="preserve">), </w:t>
      </w:r>
      <w:proofErr w:type="spellStart"/>
      <w:r w:rsidRPr="00733C17">
        <w:rPr>
          <w:rFonts w:ascii="한컴바탕" w:eastAsia="한컴바탕" w:hAnsi="한컴바탕" w:cs="한컴바탕"/>
          <w:sz w:val="22"/>
        </w:rPr>
        <w:t>중하이지윈</w:t>
      </w:r>
      <w:proofErr w:type="spellEnd"/>
      <w:r w:rsidRPr="00733C17">
        <w:rPr>
          <w:rFonts w:ascii="한컴바탕" w:eastAsia="한컴바탕" w:hAnsi="한컴바탕" w:cs="한컴바탕"/>
          <w:sz w:val="22"/>
        </w:rPr>
        <w:t>(</w:t>
      </w:r>
      <w:proofErr w:type="spellStart"/>
      <w:r w:rsidRPr="00733C17">
        <w:rPr>
          <w:rFonts w:ascii="한컴바탕" w:eastAsia="한컴바탕" w:hAnsi="한컴바탕" w:cs="한컴바탕" w:hint="eastAsia"/>
          <w:sz w:val="22"/>
        </w:rPr>
        <w:t>中海集运</w:t>
      </w:r>
      <w:proofErr w:type="spellEnd"/>
      <w:r w:rsidRPr="00733C17">
        <w:rPr>
          <w:rFonts w:ascii="한컴바탕" w:eastAsia="한컴바탕" w:hAnsi="한컴바탕" w:cs="한컴바탕"/>
          <w:sz w:val="22"/>
        </w:rPr>
        <w:t>) 등의 적자가 잇따르면서 국내 수운기업을 보호하기 위한 것으로 보임</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hint="eastAsia"/>
          <w:sz w:val="22"/>
        </w:rPr>
        <w:t>○</w:t>
      </w:r>
      <w:r w:rsidRPr="00733C17">
        <w:rPr>
          <w:rFonts w:ascii="한컴바탕" w:eastAsia="한컴바탕" w:hAnsi="한컴바탕" w:cs="한컴바탕"/>
          <w:sz w:val="22"/>
        </w:rPr>
        <w:t xml:space="preserve"> 개방 사례</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hint="eastAsia"/>
          <w:sz w:val="22"/>
        </w:rPr>
        <w:t>–</w:t>
      </w:r>
      <w:r w:rsidRPr="00733C17">
        <w:rPr>
          <w:rFonts w:ascii="한컴바탕" w:eastAsia="한컴바탕" w:hAnsi="한컴바탕" w:cs="한컴바탕"/>
          <w:sz w:val="22"/>
        </w:rPr>
        <w:t xml:space="preserve"> 한편 중국 국내 </w:t>
      </w:r>
      <w:proofErr w:type="spellStart"/>
      <w:r w:rsidRPr="00733C17">
        <w:rPr>
          <w:rFonts w:ascii="한컴바탕" w:eastAsia="한컴바탕" w:hAnsi="한컴바탕" w:cs="한컴바탕"/>
          <w:sz w:val="22"/>
        </w:rPr>
        <w:t>택배업에서는</w:t>
      </w:r>
      <w:proofErr w:type="spellEnd"/>
      <w:r w:rsidRPr="00733C17">
        <w:rPr>
          <w:rFonts w:ascii="한컴바탕" w:eastAsia="한컴바탕" w:hAnsi="한컴바탕" w:cs="한컴바탕"/>
          <w:sz w:val="22"/>
        </w:rPr>
        <w:t xml:space="preserve"> FEDEX와 UPS Express, 두 개의 외자기업이 영업허가를 얻었으나, 영업 범위는 제한적임</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hint="eastAsia"/>
          <w:sz w:val="22"/>
        </w:rPr>
        <w:t>–</w:t>
      </w:r>
      <w:r w:rsidRPr="00733C17">
        <w:rPr>
          <w:rFonts w:ascii="한컴바탕" w:eastAsia="한컴바탕" w:hAnsi="한컴바탕" w:cs="한컴바탕"/>
          <w:sz w:val="22"/>
        </w:rPr>
        <w:t xml:space="preserve"> FEDEX는 상하이(</w:t>
      </w:r>
      <w:r w:rsidRPr="00733C17">
        <w:rPr>
          <w:rFonts w:ascii="한컴바탕" w:eastAsia="한컴바탕" w:hAnsi="한컴바탕" w:cs="한컴바탕" w:hint="eastAsia"/>
          <w:sz w:val="22"/>
        </w:rPr>
        <w:t>上海</w:t>
      </w:r>
      <w:r w:rsidRPr="00733C17">
        <w:rPr>
          <w:rFonts w:ascii="한컴바탕" w:eastAsia="한컴바탕" w:hAnsi="한컴바탕" w:cs="한컴바탕"/>
          <w:sz w:val="22"/>
        </w:rPr>
        <w:t xml:space="preserve">), </w:t>
      </w:r>
      <w:proofErr w:type="spellStart"/>
      <w:r w:rsidRPr="00733C17">
        <w:rPr>
          <w:rFonts w:ascii="한컴바탕" w:eastAsia="한컴바탕" w:hAnsi="한컴바탕" w:cs="한컴바탕"/>
          <w:sz w:val="22"/>
        </w:rPr>
        <w:t>광저우</w:t>
      </w:r>
      <w:proofErr w:type="spellEnd"/>
      <w:r w:rsidRPr="00733C17">
        <w:rPr>
          <w:rFonts w:ascii="한컴바탕" w:eastAsia="한컴바탕" w:hAnsi="한컴바탕" w:cs="한컴바탕"/>
          <w:sz w:val="22"/>
        </w:rPr>
        <w:t>(</w:t>
      </w:r>
      <w:proofErr w:type="spellStart"/>
      <w:r w:rsidRPr="00733C17">
        <w:rPr>
          <w:rFonts w:ascii="한컴바탕" w:eastAsia="한컴바탕" w:hAnsi="한컴바탕" w:cs="한컴바탕" w:hint="eastAsia"/>
          <w:sz w:val="22"/>
        </w:rPr>
        <w:t>广州</w:t>
      </w:r>
      <w:proofErr w:type="spellEnd"/>
      <w:r w:rsidRPr="00733C17">
        <w:rPr>
          <w:rFonts w:ascii="한컴바탕" w:eastAsia="한컴바탕" w:hAnsi="한컴바탕" w:cs="한컴바탕"/>
          <w:sz w:val="22"/>
        </w:rPr>
        <w:t>), 선전(</w:t>
      </w:r>
      <w:proofErr w:type="spellStart"/>
      <w:r w:rsidRPr="00733C17">
        <w:rPr>
          <w:rFonts w:ascii="한컴바탕" w:eastAsia="한컴바탕" w:hAnsi="한컴바탕" w:cs="한컴바탕" w:hint="eastAsia"/>
          <w:sz w:val="22"/>
        </w:rPr>
        <w:t>深圳</w:t>
      </w:r>
      <w:proofErr w:type="spellEnd"/>
      <w:r w:rsidRPr="00733C17">
        <w:rPr>
          <w:rFonts w:ascii="한컴바탕" w:eastAsia="한컴바탕" w:hAnsi="한컴바탕" w:cs="한컴바탕"/>
          <w:sz w:val="22"/>
        </w:rPr>
        <w:t xml:space="preserve">), </w:t>
      </w:r>
      <w:proofErr w:type="spellStart"/>
      <w:r w:rsidRPr="00733C17">
        <w:rPr>
          <w:rFonts w:ascii="한컴바탕" w:eastAsia="한컴바탕" w:hAnsi="한컴바탕" w:cs="한컴바탕"/>
          <w:sz w:val="22"/>
        </w:rPr>
        <w:t>항저우</w:t>
      </w:r>
      <w:proofErr w:type="spellEnd"/>
      <w:r w:rsidRPr="00733C17">
        <w:rPr>
          <w:rFonts w:ascii="한컴바탕" w:eastAsia="한컴바탕" w:hAnsi="한컴바탕" w:cs="한컴바탕"/>
          <w:sz w:val="22"/>
        </w:rPr>
        <w:t>(</w:t>
      </w:r>
      <w:proofErr w:type="spellStart"/>
      <w:r w:rsidRPr="00733C17">
        <w:rPr>
          <w:rFonts w:ascii="한컴바탕" w:eastAsia="한컴바탕" w:hAnsi="한컴바탕" w:cs="한컴바탕" w:hint="eastAsia"/>
          <w:sz w:val="22"/>
        </w:rPr>
        <w:t>杭州</w:t>
      </w:r>
      <w:proofErr w:type="spellEnd"/>
      <w:r w:rsidRPr="00733C17">
        <w:rPr>
          <w:rFonts w:ascii="한컴바탕" w:eastAsia="한컴바탕" w:hAnsi="한컴바탕" w:cs="한컴바탕"/>
          <w:sz w:val="22"/>
        </w:rPr>
        <w:t xml:space="preserve">), </w:t>
      </w:r>
      <w:proofErr w:type="spellStart"/>
      <w:r w:rsidRPr="00733C17">
        <w:rPr>
          <w:rFonts w:ascii="한컴바탕" w:eastAsia="한컴바탕" w:hAnsi="한컴바탕" w:cs="한컴바탕"/>
          <w:sz w:val="22"/>
        </w:rPr>
        <w:t>톈진</w:t>
      </w:r>
      <w:proofErr w:type="spellEnd"/>
      <w:r w:rsidRPr="00733C17">
        <w:rPr>
          <w:rFonts w:ascii="한컴바탕" w:eastAsia="한컴바탕" w:hAnsi="한컴바탕" w:cs="한컴바탕"/>
          <w:sz w:val="22"/>
        </w:rPr>
        <w:t>(</w:t>
      </w:r>
      <w:r w:rsidRPr="00733C17">
        <w:rPr>
          <w:rFonts w:ascii="한컴바탕" w:eastAsia="한컴바탕" w:hAnsi="한컴바탕" w:cs="한컴바탕" w:hint="eastAsia"/>
          <w:sz w:val="22"/>
        </w:rPr>
        <w:t>天津</w:t>
      </w:r>
      <w:r w:rsidRPr="00733C17">
        <w:rPr>
          <w:rFonts w:ascii="한컴바탕" w:eastAsia="한컴바탕" w:hAnsi="한컴바탕" w:cs="한컴바탕"/>
          <w:sz w:val="22"/>
        </w:rPr>
        <w:t>), 다롄(</w:t>
      </w:r>
      <w:r w:rsidRPr="00733C17">
        <w:rPr>
          <w:rFonts w:ascii="한컴바탕" w:eastAsia="한컴바탕" w:hAnsi="한컴바탕" w:cs="한컴바탕" w:hint="eastAsia"/>
          <w:sz w:val="22"/>
        </w:rPr>
        <w:t>大连</w:t>
      </w:r>
      <w:r w:rsidRPr="00733C17">
        <w:rPr>
          <w:rFonts w:ascii="한컴바탕" w:eastAsia="한컴바탕" w:hAnsi="한컴바탕" w:cs="한컴바탕"/>
          <w:sz w:val="22"/>
        </w:rPr>
        <w:t xml:space="preserve">), </w:t>
      </w:r>
      <w:proofErr w:type="spellStart"/>
      <w:r w:rsidRPr="00733C17">
        <w:rPr>
          <w:rFonts w:ascii="한컴바탕" w:eastAsia="한컴바탕" w:hAnsi="한컴바탕" w:cs="한컴바탕"/>
          <w:sz w:val="22"/>
        </w:rPr>
        <w:t>정저우</w:t>
      </w:r>
      <w:proofErr w:type="spellEnd"/>
      <w:r w:rsidRPr="00733C17">
        <w:rPr>
          <w:rFonts w:ascii="한컴바탕" w:eastAsia="한컴바탕" w:hAnsi="한컴바탕" w:cs="한컴바탕"/>
          <w:sz w:val="22"/>
        </w:rPr>
        <w:t>(</w:t>
      </w:r>
      <w:r w:rsidRPr="00733C17">
        <w:rPr>
          <w:rFonts w:ascii="한컴바탕" w:eastAsia="한컴바탕" w:hAnsi="한컴바탕" w:cs="한컴바탕" w:hint="eastAsia"/>
          <w:sz w:val="22"/>
        </w:rPr>
        <w:t>郑州</w:t>
      </w:r>
      <w:r w:rsidRPr="00733C17">
        <w:rPr>
          <w:rFonts w:ascii="한컴바탕" w:eastAsia="한컴바탕" w:hAnsi="한컴바탕" w:cs="한컴바탕"/>
          <w:sz w:val="22"/>
        </w:rPr>
        <w:t xml:space="preserve">), </w:t>
      </w:r>
      <w:proofErr w:type="spellStart"/>
      <w:r w:rsidRPr="00733C17">
        <w:rPr>
          <w:rFonts w:ascii="한컴바탕" w:eastAsia="한컴바탕" w:hAnsi="한컴바탕" w:cs="한컴바탕"/>
          <w:sz w:val="22"/>
        </w:rPr>
        <w:t>청두</w:t>
      </w:r>
      <w:proofErr w:type="spellEnd"/>
      <w:r w:rsidRPr="00733C17">
        <w:rPr>
          <w:rFonts w:ascii="한컴바탕" w:eastAsia="한컴바탕" w:hAnsi="한컴바탕" w:cs="한컴바탕"/>
          <w:sz w:val="22"/>
        </w:rPr>
        <w:t>(</w:t>
      </w:r>
      <w:r w:rsidRPr="00733C17">
        <w:rPr>
          <w:rFonts w:ascii="한컴바탕" w:eastAsia="한컴바탕" w:hAnsi="한컴바탕" w:cs="한컴바탕" w:hint="eastAsia"/>
          <w:sz w:val="22"/>
        </w:rPr>
        <w:t>成都</w:t>
      </w:r>
      <w:r w:rsidRPr="00733C17">
        <w:rPr>
          <w:rFonts w:ascii="한컴바탕" w:eastAsia="한컴바탕" w:hAnsi="한컴바탕" w:cs="한컴바탕"/>
          <w:sz w:val="22"/>
        </w:rPr>
        <w:t>) 등 8개 도시, UPS Express는 상하이(</w:t>
      </w:r>
      <w:r w:rsidRPr="00733C17">
        <w:rPr>
          <w:rFonts w:ascii="한컴바탕" w:eastAsia="한컴바탕" w:hAnsi="한컴바탕" w:cs="한컴바탕" w:hint="eastAsia"/>
          <w:sz w:val="22"/>
        </w:rPr>
        <w:t>上海</w:t>
      </w:r>
      <w:r w:rsidRPr="00733C17">
        <w:rPr>
          <w:rFonts w:ascii="한컴바탕" w:eastAsia="한컴바탕" w:hAnsi="한컴바탕" w:cs="한컴바탕"/>
          <w:sz w:val="22"/>
        </w:rPr>
        <w:t xml:space="preserve">), </w:t>
      </w:r>
      <w:proofErr w:type="spellStart"/>
      <w:r w:rsidRPr="00733C17">
        <w:rPr>
          <w:rFonts w:ascii="한컴바탕" w:eastAsia="한컴바탕" w:hAnsi="한컴바탕" w:cs="한컴바탕"/>
          <w:sz w:val="22"/>
        </w:rPr>
        <w:t>광저우</w:t>
      </w:r>
      <w:proofErr w:type="spellEnd"/>
      <w:r w:rsidRPr="00733C17">
        <w:rPr>
          <w:rFonts w:ascii="한컴바탕" w:eastAsia="한컴바탕" w:hAnsi="한컴바탕" w:cs="한컴바탕"/>
          <w:sz w:val="22"/>
        </w:rPr>
        <w:t>(</w:t>
      </w:r>
      <w:proofErr w:type="spellStart"/>
      <w:r w:rsidRPr="00733C17">
        <w:rPr>
          <w:rFonts w:ascii="한컴바탕" w:eastAsia="한컴바탕" w:hAnsi="한컴바탕" w:cs="한컴바탕" w:hint="eastAsia"/>
          <w:sz w:val="22"/>
        </w:rPr>
        <w:t>广州</w:t>
      </w:r>
      <w:proofErr w:type="spellEnd"/>
      <w:r w:rsidRPr="00733C17">
        <w:rPr>
          <w:rFonts w:ascii="한컴바탕" w:eastAsia="한컴바탕" w:hAnsi="한컴바탕" w:cs="한컴바탕"/>
          <w:sz w:val="22"/>
        </w:rPr>
        <w:t>), 선전(</w:t>
      </w:r>
      <w:proofErr w:type="spellStart"/>
      <w:r w:rsidRPr="00733C17">
        <w:rPr>
          <w:rFonts w:ascii="한컴바탕" w:eastAsia="한컴바탕" w:hAnsi="한컴바탕" w:cs="한컴바탕" w:hint="eastAsia"/>
          <w:sz w:val="22"/>
        </w:rPr>
        <w:t>深圳</w:t>
      </w:r>
      <w:proofErr w:type="spellEnd"/>
      <w:r w:rsidRPr="00733C17">
        <w:rPr>
          <w:rFonts w:ascii="한컴바탕" w:eastAsia="한컴바탕" w:hAnsi="한컴바탕" w:cs="한컴바탕"/>
          <w:sz w:val="22"/>
        </w:rPr>
        <w:t xml:space="preserve">), </w:t>
      </w:r>
      <w:proofErr w:type="spellStart"/>
      <w:r w:rsidRPr="00733C17">
        <w:rPr>
          <w:rFonts w:ascii="한컴바탕" w:eastAsia="한컴바탕" w:hAnsi="한컴바탕" w:cs="한컴바탕"/>
          <w:sz w:val="22"/>
        </w:rPr>
        <w:t>톈진</w:t>
      </w:r>
      <w:proofErr w:type="spellEnd"/>
      <w:r w:rsidRPr="00733C17">
        <w:rPr>
          <w:rFonts w:ascii="한컴바탕" w:eastAsia="한컴바탕" w:hAnsi="한컴바탕" w:cs="한컴바탕"/>
          <w:sz w:val="22"/>
        </w:rPr>
        <w:t>(</w:t>
      </w:r>
      <w:r w:rsidRPr="00733C17">
        <w:rPr>
          <w:rFonts w:ascii="한컴바탕" w:eastAsia="한컴바탕" w:hAnsi="한컴바탕" w:cs="한컴바탕" w:hint="eastAsia"/>
          <w:sz w:val="22"/>
        </w:rPr>
        <w:t>天津</w:t>
      </w:r>
      <w:r w:rsidRPr="00733C17">
        <w:rPr>
          <w:rFonts w:ascii="한컴바탕" w:eastAsia="한컴바탕" w:hAnsi="한컴바탕" w:cs="한컴바탕"/>
          <w:sz w:val="22"/>
        </w:rPr>
        <w:t>), 시안(</w:t>
      </w:r>
      <w:r w:rsidRPr="00733C17">
        <w:rPr>
          <w:rFonts w:ascii="한컴바탕" w:eastAsia="한컴바탕" w:hAnsi="한컴바탕" w:cs="한컴바탕" w:hint="eastAsia"/>
          <w:sz w:val="22"/>
        </w:rPr>
        <w:t>西安</w:t>
      </w:r>
      <w:r w:rsidRPr="00733C17">
        <w:rPr>
          <w:rFonts w:ascii="한컴바탕" w:eastAsia="한컴바탕" w:hAnsi="한컴바탕" w:cs="한컴바탕"/>
          <w:sz w:val="22"/>
        </w:rPr>
        <w:t>) 등 5개 지역에서 우편물(</w:t>
      </w:r>
      <w:proofErr w:type="spellStart"/>
      <w:r w:rsidRPr="00733C17">
        <w:rPr>
          <w:rFonts w:ascii="한컴바탕" w:eastAsia="한컴바탕" w:hAnsi="한컴바탕" w:cs="한컴바탕"/>
          <w:sz w:val="22"/>
        </w:rPr>
        <w:t>편지류</w:t>
      </w:r>
      <w:proofErr w:type="spellEnd"/>
      <w:r w:rsidRPr="00733C17">
        <w:rPr>
          <w:rFonts w:ascii="한컴바탕" w:eastAsia="한컴바탕" w:hAnsi="한컴바탕" w:cs="한컴바탕"/>
          <w:sz w:val="22"/>
        </w:rPr>
        <w:t>)을 제외한 국내 택배업무 영업허가를 받음</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hint="eastAsia"/>
          <w:sz w:val="22"/>
        </w:rPr>
        <w:t>–</w:t>
      </w:r>
      <w:r w:rsidRPr="00733C17">
        <w:rPr>
          <w:rFonts w:ascii="한컴바탕" w:eastAsia="한컴바탕" w:hAnsi="한컴바탕" w:cs="한컴바탕"/>
          <w:sz w:val="22"/>
        </w:rPr>
        <w:t xml:space="preserve"> CEVA 중국지사 부총재 Martin </w:t>
      </w:r>
      <w:proofErr w:type="spellStart"/>
      <w:r w:rsidRPr="00733C17">
        <w:rPr>
          <w:rFonts w:ascii="한컴바탕" w:eastAsia="한컴바탕" w:hAnsi="한컴바탕" w:cs="한컴바탕"/>
          <w:sz w:val="22"/>
        </w:rPr>
        <w:t>Thaysen</w:t>
      </w:r>
      <w:proofErr w:type="spellEnd"/>
      <w:r w:rsidRPr="00733C17">
        <w:rPr>
          <w:rFonts w:ascii="한컴바탕" w:eastAsia="한컴바탕" w:hAnsi="한컴바탕" w:cs="한컴바탕"/>
          <w:sz w:val="22"/>
        </w:rPr>
        <w:t>은 중국 물류시장은 현재 발전 성숙단계에 와 있다고 평가하며, 2016년에 중국이 세계 최대의 3</w:t>
      </w:r>
      <w:proofErr w:type="spellStart"/>
      <w:r w:rsidRPr="00733C17">
        <w:rPr>
          <w:rFonts w:ascii="한컴바탕" w:eastAsia="한컴바탕" w:hAnsi="한컴바탕" w:cs="한컴바탕"/>
          <w:sz w:val="22"/>
        </w:rPr>
        <w:t>자물류시장이</w:t>
      </w:r>
      <w:proofErr w:type="spellEnd"/>
      <w:r w:rsidRPr="00733C17">
        <w:rPr>
          <w:rFonts w:ascii="한컴바탕" w:eastAsia="한컴바탕" w:hAnsi="한컴바탕" w:cs="한컴바탕"/>
          <w:sz w:val="22"/>
        </w:rPr>
        <w:t xml:space="preserve"> 될 것으로 전망함</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hint="eastAsia"/>
          <w:sz w:val="22"/>
        </w:rPr>
        <w:t>–</w:t>
      </w:r>
      <w:r w:rsidRPr="00733C17">
        <w:rPr>
          <w:rFonts w:ascii="한컴바탕" w:eastAsia="한컴바탕" w:hAnsi="한컴바탕" w:cs="한컴바탕"/>
          <w:sz w:val="22"/>
        </w:rPr>
        <w:t xml:space="preserve"> Martin </w:t>
      </w:r>
      <w:proofErr w:type="spellStart"/>
      <w:r w:rsidRPr="00733C17">
        <w:rPr>
          <w:rFonts w:ascii="한컴바탕" w:eastAsia="한컴바탕" w:hAnsi="한컴바탕" w:cs="한컴바탕"/>
          <w:sz w:val="22"/>
        </w:rPr>
        <w:t>Thaysen</w:t>
      </w:r>
      <w:proofErr w:type="spellEnd"/>
      <w:r w:rsidRPr="00733C17">
        <w:rPr>
          <w:rFonts w:ascii="한컴바탕" w:eastAsia="한컴바탕" w:hAnsi="한컴바탕" w:cs="한컴바탕"/>
          <w:sz w:val="22"/>
        </w:rPr>
        <w:t>은 중국 물류시장의 수요는 거대한데 비해 시장의 공급능력은 아직 크게 못 미치는 수준이라 중국 시장에 대한 기대가 크다고 밝힘</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hint="eastAsia"/>
          <w:sz w:val="22"/>
        </w:rPr>
        <w:t>○</w:t>
      </w:r>
      <w:r w:rsidRPr="00733C17">
        <w:rPr>
          <w:rFonts w:ascii="한컴바탕" w:eastAsia="한컴바탕" w:hAnsi="한컴바탕" w:cs="한컴바탕"/>
          <w:sz w:val="22"/>
        </w:rPr>
        <w:t xml:space="preserve"> 한중일 물류분야 협력 추진 현황</w:t>
      </w: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sz w:val="22"/>
        </w:rPr>
        <w:t xml:space="preserve"> </w:t>
      </w: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hint="eastAsia"/>
          <w:sz w:val="22"/>
        </w:rPr>
        <w:t>–</w:t>
      </w:r>
      <w:r w:rsidRPr="00733C17">
        <w:rPr>
          <w:rFonts w:ascii="한컴바탕" w:eastAsia="한컴바탕" w:hAnsi="한컴바탕" w:cs="한컴바탕"/>
          <w:sz w:val="22"/>
        </w:rPr>
        <w:t xml:space="preserve"> 2006년 9월 &lt;한중일 해상운송 및 물류 장관회의 공동성명&gt;이 체결된 후, 2012년 7월 제4차 한중일 교통물류 장관회의가 열림 </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hint="eastAsia"/>
          <w:sz w:val="22"/>
        </w:rPr>
        <w:t>–</w:t>
      </w:r>
      <w:r w:rsidRPr="00733C17">
        <w:rPr>
          <w:rFonts w:ascii="한컴바탕" w:eastAsia="한컴바탕" w:hAnsi="한컴바탕" w:cs="한컴바탕"/>
          <w:sz w:val="22"/>
        </w:rPr>
        <w:t xml:space="preserve"> 회의에서는 재활용 팔레트 시스템 구축, </w:t>
      </w:r>
      <w:proofErr w:type="spellStart"/>
      <w:r w:rsidRPr="00733C17">
        <w:rPr>
          <w:rFonts w:ascii="한컴바탕" w:eastAsia="한컴바탕" w:hAnsi="한컴바탕" w:cs="한컴바탕"/>
          <w:sz w:val="22"/>
        </w:rPr>
        <w:t>피견인</w:t>
      </w:r>
      <w:proofErr w:type="spellEnd"/>
      <w:r w:rsidRPr="00733C17">
        <w:rPr>
          <w:rFonts w:ascii="한컴바탕" w:eastAsia="한컴바탕" w:hAnsi="한컴바탕" w:cs="한컴바탕"/>
          <w:sz w:val="22"/>
        </w:rPr>
        <w:t xml:space="preserve"> 트레일러 상호주행, NEAL-NET(동북아 물류정보 서비스 네트워크)을 통한 물류정보 교환 확대, 녹색물류 협력 강화 등이 논의됨 </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sz w:val="22"/>
        </w:rPr>
        <w:t> 2012년 중국 교통운수업의 주요 경제지표</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hint="eastAsia"/>
          <w:sz w:val="22"/>
        </w:rPr>
        <w:lastRenderedPageBreak/>
        <w:t>–</w:t>
      </w:r>
      <w:r w:rsidRPr="00733C17">
        <w:rPr>
          <w:rFonts w:ascii="한컴바탕" w:eastAsia="한컴바탕" w:hAnsi="한컴바탕" w:cs="한컴바탕"/>
          <w:sz w:val="22"/>
        </w:rPr>
        <w:t xml:space="preserve"> 2012년 중국 교통운수업의 주요 경제지표는 1월-8월까지 성장 둔화세가 지속되다가 9월부터 상승세로 전환됨 </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hint="eastAsia"/>
          <w:sz w:val="22"/>
        </w:rPr>
        <w:t>–</w:t>
      </w:r>
      <w:r w:rsidRPr="00733C17">
        <w:rPr>
          <w:rFonts w:ascii="한컴바탕" w:eastAsia="한컴바탕" w:hAnsi="한컴바탕" w:cs="한컴바탕"/>
          <w:sz w:val="22"/>
        </w:rPr>
        <w:t xml:space="preserve"> 도로여객운수는 전반적으로 안정적인 성장을 보임. 2012년 여객자수와 </w:t>
      </w:r>
      <w:proofErr w:type="spellStart"/>
      <w:r w:rsidRPr="00733C17">
        <w:rPr>
          <w:rFonts w:ascii="한컴바탕" w:eastAsia="한컴바탕" w:hAnsi="한컴바탕" w:cs="한컴바탕"/>
          <w:sz w:val="22"/>
        </w:rPr>
        <w:t>여객회전량</w:t>
      </w:r>
      <w:proofErr w:type="spellEnd"/>
      <w:r w:rsidRPr="00733C17">
        <w:rPr>
          <w:rFonts w:ascii="한컴바탕" w:eastAsia="한컴바탕" w:hAnsi="한컴바탕" w:cs="한컴바탕"/>
          <w:sz w:val="22"/>
        </w:rPr>
        <w:t>(여객자수x운송거리)은 354.3억 명과 18,468</w:t>
      </w:r>
      <w:proofErr w:type="spellStart"/>
      <w:r w:rsidRPr="00733C17">
        <w:rPr>
          <w:rFonts w:ascii="한컴바탕" w:eastAsia="한컴바탕" w:hAnsi="한컴바탕" w:cs="한컴바탕"/>
          <w:sz w:val="22"/>
        </w:rPr>
        <w:t>억명</w:t>
      </w:r>
      <w:proofErr w:type="spellEnd"/>
      <w:r w:rsidRPr="00733C17">
        <w:rPr>
          <w:rFonts w:ascii="한컴바탕" w:eastAsia="한컴바탕" w:hAnsi="한컴바탕" w:cs="한컴바탕"/>
          <w:sz w:val="22"/>
        </w:rPr>
        <w:t>km으로 2011년보다 7.8%, 10.2% 증가함</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hint="eastAsia"/>
          <w:sz w:val="22"/>
        </w:rPr>
        <w:t>–</w:t>
      </w:r>
      <w:r w:rsidRPr="00733C17">
        <w:rPr>
          <w:rFonts w:ascii="한컴바탕" w:eastAsia="한컴바탕" w:hAnsi="한컴바탕" w:cs="한컴바탕"/>
          <w:sz w:val="22"/>
        </w:rPr>
        <w:t xml:space="preserve"> 도로화물운송량은 322.1</w:t>
      </w:r>
      <w:proofErr w:type="spellStart"/>
      <w:r w:rsidRPr="00733C17">
        <w:rPr>
          <w:rFonts w:ascii="한컴바탕" w:eastAsia="한컴바탕" w:hAnsi="한컴바탕" w:cs="한컴바탕"/>
          <w:sz w:val="22"/>
        </w:rPr>
        <w:t>억톤</w:t>
      </w:r>
      <w:proofErr w:type="spellEnd"/>
      <w:r w:rsidRPr="00733C17">
        <w:rPr>
          <w:rFonts w:ascii="한컴바탕" w:eastAsia="한컴바탕" w:hAnsi="한컴바탕" w:cs="한컴바탕"/>
          <w:sz w:val="22"/>
        </w:rPr>
        <w:t xml:space="preserve">, </w:t>
      </w:r>
      <w:proofErr w:type="spellStart"/>
      <w:r w:rsidRPr="00733C17">
        <w:rPr>
          <w:rFonts w:ascii="한컴바탕" w:eastAsia="한컴바탕" w:hAnsi="한컴바탕" w:cs="한컴바탕"/>
          <w:sz w:val="22"/>
        </w:rPr>
        <w:t>화물회전량은</w:t>
      </w:r>
      <w:proofErr w:type="spellEnd"/>
      <w:r w:rsidRPr="00733C17">
        <w:rPr>
          <w:rFonts w:ascii="한컴바탕" w:eastAsia="한컴바탕" w:hAnsi="한컴바탕" w:cs="한컴바탕"/>
          <w:sz w:val="22"/>
        </w:rPr>
        <w:t xml:space="preserve"> 59,992</w:t>
      </w:r>
      <w:proofErr w:type="spellStart"/>
      <w:r w:rsidRPr="00733C17">
        <w:rPr>
          <w:rFonts w:ascii="한컴바탕" w:eastAsia="한컴바탕" w:hAnsi="한컴바탕" w:cs="한컴바탕"/>
          <w:sz w:val="22"/>
        </w:rPr>
        <w:t>억톤</w:t>
      </w:r>
      <w:proofErr w:type="spellEnd"/>
      <w:r w:rsidRPr="00733C17">
        <w:rPr>
          <w:rFonts w:ascii="한컴바탕" w:eastAsia="한컴바탕" w:hAnsi="한컴바탕" w:cs="한컴바탕"/>
          <w:sz w:val="22"/>
        </w:rPr>
        <w:t>km로 각각 2011년보다 14.2%, 16.8% 증가함</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hint="eastAsia"/>
          <w:sz w:val="22"/>
        </w:rPr>
        <w:t>–</w:t>
      </w:r>
      <w:r w:rsidRPr="00733C17">
        <w:rPr>
          <w:rFonts w:ascii="한컴바탕" w:eastAsia="한컴바탕" w:hAnsi="한컴바탕" w:cs="한컴바탕"/>
          <w:sz w:val="22"/>
        </w:rPr>
        <w:t xml:space="preserve"> 내륙수로 여객운송 증가율은 전반기에 다소 둔화되었다가 하반기부터 다시 상승추세로 돌아섬. 내륙수로 여객자수는 2.6억 명, 내륙수로 </w:t>
      </w:r>
      <w:proofErr w:type="spellStart"/>
      <w:r w:rsidRPr="00733C17">
        <w:rPr>
          <w:rFonts w:ascii="한컴바탕" w:eastAsia="한컴바탕" w:hAnsi="한컴바탕" w:cs="한컴바탕"/>
          <w:sz w:val="22"/>
        </w:rPr>
        <w:t>여객회전량은</w:t>
      </w:r>
      <w:proofErr w:type="spellEnd"/>
      <w:r w:rsidRPr="00733C17">
        <w:rPr>
          <w:rFonts w:ascii="한컴바탕" w:eastAsia="한컴바탕" w:hAnsi="한컴바탕" w:cs="한컴바탕"/>
          <w:sz w:val="22"/>
        </w:rPr>
        <w:t xml:space="preserve"> 77.4</w:t>
      </w:r>
      <w:proofErr w:type="spellStart"/>
      <w:r w:rsidRPr="00733C17">
        <w:rPr>
          <w:rFonts w:ascii="한컴바탕" w:eastAsia="한컴바탕" w:hAnsi="한컴바탕" w:cs="한컴바탕"/>
          <w:sz w:val="22"/>
        </w:rPr>
        <w:t>억명</w:t>
      </w:r>
      <w:proofErr w:type="spellEnd"/>
      <w:r w:rsidRPr="00733C17">
        <w:rPr>
          <w:rFonts w:ascii="한컴바탕" w:eastAsia="한컴바탕" w:hAnsi="한컴바탕" w:cs="한컴바탕"/>
          <w:sz w:val="22"/>
        </w:rPr>
        <w:t>km로 전년대비 4.3%, 3.9% 증가함</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hint="eastAsia"/>
          <w:sz w:val="22"/>
        </w:rPr>
        <w:t>–</w:t>
      </w:r>
      <w:r w:rsidRPr="00733C17">
        <w:rPr>
          <w:rFonts w:ascii="한컴바탕" w:eastAsia="한컴바탕" w:hAnsi="한컴바탕" w:cs="한컴바탕"/>
          <w:sz w:val="22"/>
        </w:rPr>
        <w:t xml:space="preserve"> 내륙수운 화물운송량과 </w:t>
      </w:r>
      <w:proofErr w:type="spellStart"/>
      <w:r w:rsidRPr="00733C17">
        <w:rPr>
          <w:rFonts w:ascii="한컴바탕" w:eastAsia="한컴바탕" w:hAnsi="한컴바탕" w:cs="한컴바탕"/>
          <w:sz w:val="22"/>
        </w:rPr>
        <w:t>화물회전량은</w:t>
      </w:r>
      <w:proofErr w:type="spellEnd"/>
      <w:r w:rsidRPr="00733C17">
        <w:rPr>
          <w:rFonts w:ascii="한컴바탕" w:eastAsia="한컴바탕" w:hAnsi="한컴바탕" w:cs="한컴바탕"/>
          <w:sz w:val="22"/>
        </w:rPr>
        <w:t xml:space="preserve"> 각각 45.6억 톤과 80,655</w:t>
      </w:r>
      <w:proofErr w:type="spellStart"/>
      <w:r w:rsidRPr="00733C17">
        <w:rPr>
          <w:rFonts w:ascii="한컴바탕" w:eastAsia="한컴바탕" w:hAnsi="한컴바탕" w:cs="한컴바탕"/>
          <w:sz w:val="22"/>
        </w:rPr>
        <w:t>억톤</w:t>
      </w:r>
      <w:proofErr w:type="spellEnd"/>
      <w:r w:rsidRPr="00733C17">
        <w:rPr>
          <w:rFonts w:ascii="한컴바탕" w:eastAsia="한컴바탕" w:hAnsi="한컴바탕" w:cs="한컴바탕"/>
          <w:sz w:val="22"/>
        </w:rPr>
        <w:t>km으로 전년대비 7%, 6.9% 증가함</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hint="eastAsia"/>
          <w:sz w:val="22"/>
        </w:rPr>
        <w:t>–</w:t>
      </w:r>
      <w:r w:rsidRPr="00733C17">
        <w:rPr>
          <w:rFonts w:ascii="한컴바탕" w:eastAsia="한컴바탕" w:hAnsi="한컴바탕" w:cs="한컴바탕"/>
          <w:sz w:val="22"/>
        </w:rPr>
        <w:t xml:space="preserve"> 내륙수운 화물운송량은 1월과 2월에 저조하고 3월, 6월에 높다가 7월, 8월에 낮고 9월에 다시 증가하는 형세를 나타냄 </w:t>
      </w:r>
    </w:p>
    <w:p w:rsidR="00733C17" w:rsidRPr="00733C17" w:rsidRDefault="00733C17" w:rsidP="00733C17">
      <w:pPr>
        <w:wordWrap/>
        <w:spacing w:line="360" w:lineRule="auto"/>
        <w:rPr>
          <w:rFonts w:ascii="한컴바탕" w:eastAsia="한컴바탕" w:hAnsi="한컴바탕" w:cs="한컴바탕"/>
          <w:sz w:val="22"/>
        </w:rPr>
      </w:pPr>
    </w:p>
    <w:p w:rsidR="00733C17" w:rsidRPr="00733C17" w:rsidRDefault="00733C17" w:rsidP="00733C17">
      <w:pPr>
        <w:wordWrap/>
        <w:spacing w:line="360" w:lineRule="auto"/>
        <w:rPr>
          <w:rFonts w:ascii="한컴바탕" w:eastAsia="한컴바탕" w:hAnsi="한컴바탕" w:cs="한컴바탕"/>
          <w:sz w:val="22"/>
        </w:rPr>
      </w:pPr>
      <w:r w:rsidRPr="00733C17">
        <w:rPr>
          <w:rFonts w:ascii="한컴바탕" w:eastAsia="한컴바탕" w:hAnsi="한컴바탕" w:cs="한컴바탕"/>
          <w:sz w:val="22"/>
        </w:rPr>
        <w:t xml:space="preserve">* 출처: </w:t>
      </w:r>
      <w:proofErr w:type="spellStart"/>
      <w:r w:rsidRPr="00733C17">
        <w:rPr>
          <w:rFonts w:ascii="한컴바탕" w:eastAsia="한컴바탕" w:hAnsi="한컴바탕" w:cs="한컴바탕" w:hint="eastAsia"/>
          <w:sz w:val="22"/>
        </w:rPr>
        <w:t>中国行业研究网</w:t>
      </w:r>
      <w:proofErr w:type="spellEnd"/>
      <w:r w:rsidRPr="00733C17">
        <w:rPr>
          <w:rFonts w:ascii="한컴바탕" w:eastAsia="한컴바탕" w:hAnsi="한컴바탕" w:cs="한컴바탕"/>
          <w:sz w:val="22"/>
        </w:rPr>
        <w:t xml:space="preserve">(www.chinairn.com), </w:t>
      </w:r>
      <w:proofErr w:type="spellStart"/>
      <w:r w:rsidRPr="00733C17">
        <w:rPr>
          <w:rFonts w:ascii="한컴바탕" w:eastAsia="한컴바탕" w:hAnsi="한컴바탕" w:cs="한컴바탕" w:hint="eastAsia"/>
          <w:sz w:val="22"/>
        </w:rPr>
        <w:t>中国交通运输部</w:t>
      </w:r>
      <w:proofErr w:type="spellEnd"/>
      <w:r w:rsidRPr="00733C17">
        <w:rPr>
          <w:rFonts w:ascii="한컴바탕" w:eastAsia="한컴바탕" w:hAnsi="한컴바탕" w:cs="한컴바탕"/>
          <w:sz w:val="22"/>
        </w:rPr>
        <w:t>(www.moc.gov.cn)，</w:t>
      </w:r>
      <w:proofErr w:type="spellStart"/>
      <w:r w:rsidRPr="00733C17">
        <w:rPr>
          <w:rFonts w:ascii="한컴바탕" w:eastAsia="한컴바탕" w:hAnsi="한컴바탕" w:cs="한컴바탕" w:hint="eastAsia"/>
          <w:sz w:val="22"/>
        </w:rPr>
        <w:t>南方都市报</w:t>
      </w:r>
      <w:proofErr w:type="spellEnd"/>
      <w:r w:rsidRPr="00733C17">
        <w:rPr>
          <w:rFonts w:ascii="한컴바탕" w:eastAsia="한컴바탕" w:hAnsi="한컴바탕" w:cs="한컴바탕" w:hint="eastAsia"/>
          <w:sz w:val="22"/>
        </w:rPr>
        <w:t>，</w:t>
      </w:r>
      <w:proofErr w:type="spellStart"/>
      <w:r w:rsidRPr="00733C17">
        <w:rPr>
          <w:rFonts w:ascii="한컴바탕" w:eastAsia="한컴바탕" w:hAnsi="한컴바탕" w:cs="한컴바탕" w:hint="eastAsia"/>
          <w:sz w:val="22"/>
        </w:rPr>
        <w:t>中国发展门户网</w:t>
      </w:r>
      <w:proofErr w:type="spellEnd"/>
      <w:r w:rsidRPr="00733C17">
        <w:rPr>
          <w:rFonts w:ascii="한컴바탕" w:eastAsia="한컴바탕" w:hAnsi="한컴바탕" w:cs="한컴바탕"/>
          <w:sz w:val="22"/>
        </w:rPr>
        <w:t xml:space="preserve">(cn.chinagate.cn), </w:t>
      </w:r>
      <w:proofErr w:type="spellStart"/>
      <w:r w:rsidRPr="00733C17">
        <w:rPr>
          <w:rFonts w:ascii="한컴바탕" w:eastAsia="한컴바탕" w:hAnsi="한컴바탕" w:cs="한컴바탕" w:hint="eastAsia"/>
          <w:sz w:val="22"/>
        </w:rPr>
        <w:t>中国投资指南网</w:t>
      </w:r>
      <w:proofErr w:type="spellEnd"/>
      <w:r w:rsidRPr="00733C17">
        <w:rPr>
          <w:rFonts w:ascii="한컴바탕" w:eastAsia="한컴바탕" w:hAnsi="한컴바탕" w:cs="한컴바탕"/>
          <w:sz w:val="22"/>
        </w:rPr>
        <w:t xml:space="preserve">(www.fdi.gov.cn), </w:t>
      </w:r>
      <w:r w:rsidRPr="00733C17">
        <w:rPr>
          <w:rFonts w:ascii="한컴바탕" w:eastAsia="한컴바탕" w:hAnsi="한컴바탕" w:cs="한컴바탕" w:hint="eastAsia"/>
          <w:sz w:val="22"/>
        </w:rPr>
        <w:t>解放日报</w:t>
      </w:r>
    </w:p>
    <w:p w:rsidR="00D316CD" w:rsidRPr="00733C17" w:rsidRDefault="00D316CD" w:rsidP="00733C17">
      <w:pPr>
        <w:wordWrap/>
        <w:spacing w:line="360" w:lineRule="auto"/>
        <w:rPr>
          <w:rFonts w:ascii="한컴바탕" w:eastAsia="한컴바탕" w:hAnsi="한컴바탕" w:cs="한컴바탕"/>
          <w:sz w:val="22"/>
        </w:rPr>
      </w:pPr>
    </w:p>
    <w:sectPr w:rsidR="00D316CD" w:rsidRPr="00733C17" w:rsidSect="00D316CD">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HY견고딕">
    <w:panose1 w:val="02030600000101010101"/>
    <w:charset w:val="81"/>
    <w:family w:val="roman"/>
    <w:pitch w:val="variable"/>
    <w:sig w:usb0="900002A7" w:usb1="29D77CF9" w:usb2="00000010" w:usb3="00000000" w:csb0="00080000" w:csb1="00000000"/>
  </w:font>
  <w:font w:name="한컴바탕">
    <w:panose1 w:val="02030600000101010101"/>
    <w:charset w:val="81"/>
    <w:family w:val="roman"/>
    <w:pitch w:val="variable"/>
    <w:sig w:usb0="F7FFAFFF" w:usb1="FBDFFFFF" w:usb2="00FFFFFF" w:usb3="00000000" w:csb0="8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733C17"/>
    <w:rsid w:val="0000046A"/>
    <w:rsid w:val="00000B66"/>
    <w:rsid w:val="0001086D"/>
    <w:rsid w:val="00011D6C"/>
    <w:rsid w:val="00011F85"/>
    <w:rsid w:val="000155EB"/>
    <w:rsid w:val="00020629"/>
    <w:rsid w:val="00020828"/>
    <w:rsid w:val="00022755"/>
    <w:rsid w:val="00023531"/>
    <w:rsid w:val="000247EF"/>
    <w:rsid w:val="00026E39"/>
    <w:rsid w:val="00030360"/>
    <w:rsid w:val="00040F3E"/>
    <w:rsid w:val="000455FA"/>
    <w:rsid w:val="00053138"/>
    <w:rsid w:val="00054B6F"/>
    <w:rsid w:val="00054D7D"/>
    <w:rsid w:val="00057A55"/>
    <w:rsid w:val="00063894"/>
    <w:rsid w:val="00066E52"/>
    <w:rsid w:val="000672C3"/>
    <w:rsid w:val="00091861"/>
    <w:rsid w:val="0009559D"/>
    <w:rsid w:val="00096DB7"/>
    <w:rsid w:val="000A3607"/>
    <w:rsid w:val="000A4BDF"/>
    <w:rsid w:val="000A6AD9"/>
    <w:rsid w:val="000B04AB"/>
    <w:rsid w:val="000B2F5D"/>
    <w:rsid w:val="000B5BA2"/>
    <w:rsid w:val="000C0DC0"/>
    <w:rsid w:val="000C1338"/>
    <w:rsid w:val="000C174F"/>
    <w:rsid w:val="000C17E9"/>
    <w:rsid w:val="000C60A9"/>
    <w:rsid w:val="000C6498"/>
    <w:rsid w:val="000D151E"/>
    <w:rsid w:val="000D19AE"/>
    <w:rsid w:val="000D4643"/>
    <w:rsid w:val="000E0177"/>
    <w:rsid w:val="000E14C3"/>
    <w:rsid w:val="000E5D3B"/>
    <w:rsid w:val="000E73F0"/>
    <w:rsid w:val="000E7505"/>
    <w:rsid w:val="000F3A18"/>
    <w:rsid w:val="00100551"/>
    <w:rsid w:val="001011A1"/>
    <w:rsid w:val="00101A95"/>
    <w:rsid w:val="001028D4"/>
    <w:rsid w:val="00113C5B"/>
    <w:rsid w:val="00115EC4"/>
    <w:rsid w:val="00117DCE"/>
    <w:rsid w:val="001222FC"/>
    <w:rsid w:val="001258A7"/>
    <w:rsid w:val="00126736"/>
    <w:rsid w:val="00126738"/>
    <w:rsid w:val="00132AEE"/>
    <w:rsid w:val="0013333A"/>
    <w:rsid w:val="0013466D"/>
    <w:rsid w:val="0014052D"/>
    <w:rsid w:val="001410BA"/>
    <w:rsid w:val="001411BD"/>
    <w:rsid w:val="00146542"/>
    <w:rsid w:val="00146FD7"/>
    <w:rsid w:val="001472BC"/>
    <w:rsid w:val="00147E1B"/>
    <w:rsid w:val="00152740"/>
    <w:rsid w:val="001529C2"/>
    <w:rsid w:val="001564A0"/>
    <w:rsid w:val="00156627"/>
    <w:rsid w:val="001576B4"/>
    <w:rsid w:val="0016055B"/>
    <w:rsid w:val="00163F05"/>
    <w:rsid w:val="00164D68"/>
    <w:rsid w:val="00165DF4"/>
    <w:rsid w:val="001739A9"/>
    <w:rsid w:val="00173A9A"/>
    <w:rsid w:val="00174033"/>
    <w:rsid w:val="001750D3"/>
    <w:rsid w:val="00183C9C"/>
    <w:rsid w:val="001855D0"/>
    <w:rsid w:val="00187CB8"/>
    <w:rsid w:val="00191D10"/>
    <w:rsid w:val="00193CC4"/>
    <w:rsid w:val="00194E94"/>
    <w:rsid w:val="00196000"/>
    <w:rsid w:val="00197CFA"/>
    <w:rsid w:val="001A0068"/>
    <w:rsid w:val="001A0457"/>
    <w:rsid w:val="001A28C4"/>
    <w:rsid w:val="001A43FC"/>
    <w:rsid w:val="001A4D44"/>
    <w:rsid w:val="001A5C71"/>
    <w:rsid w:val="001A69FD"/>
    <w:rsid w:val="001B03CC"/>
    <w:rsid w:val="001B0A25"/>
    <w:rsid w:val="001B0B0E"/>
    <w:rsid w:val="001B0F9F"/>
    <w:rsid w:val="001B4591"/>
    <w:rsid w:val="001B7FB1"/>
    <w:rsid w:val="001C5E95"/>
    <w:rsid w:val="001C7410"/>
    <w:rsid w:val="001D1F03"/>
    <w:rsid w:val="001D2353"/>
    <w:rsid w:val="001D63A9"/>
    <w:rsid w:val="001E0EFA"/>
    <w:rsid w:val="001E232E"/>
    <w:rsid w:val="001E4DFD"/>
    <w:rsid w:val="001E513F"/>
    <w:rsid w:val="001E53B1"/>
    <w:rsid w:val="001E6ED4"/>
    <w:rsid w:val="001F211E"/>
    <w:rsid w:val="001F7B57"/>
    <w:rsid w:val="00200B33"/>
    <w:rsid w:val="002015B8"/>
    <w:rsid w:val="00202CE8"/>
    <w:rsid w:val="002031C0"/>
    <w:rsid w:val="00204799"/>
    <w:rsid w:val="00204F79"/>
    <w:rsid w:val="0020597D"/>
    <w:rsid w:val="00217117"/>
    <w:rsid w:val="002263A9"/>
    <w:rsid w:val="00230ED0"/>
    <w:rsid w:val="00232F82"/>
    <w:rsid w:val="00240AF7"/>
    <w:rsid w:val="00242A0A"/>
    <w:rsid w:val="0024318D"/>
    <w:rsid w:val="002448A3"/>
    <w:rsid w:val="00245819"/>
    <w:rsid w:val="00245E18"/>
    <w:rsid w:val="00246128"/>
    <w:rsid w:val="0024626F"/>
    <w:rsid w:val="00247453"/>
    <w:rsid w:val="002510FF"/>
    <w:rsid w:val="00251B80"/>
    <w:rsid w:val="00253B05"/>
    <w:rsid w:val="00253B1B"/>
    <w:rsid w:val="00255FDD"/>
    <w:rsid w:val="002563AB"/>
    <w:rsid w:val="00256B8A"/>
    <w:rsid w:val="002570B9"/>
    <w:rsid w:val="002631BF"/>
    <w:rsid w:val="002640C8"/>
    <w:rsid w:val="0026472A"/>
    <w:rsid w:val="002653E4"/>
    <w:rsid w:val="00266702"/>
    <w:rsid w:val="00270B26"/>
    <w:rsid w:val="00271DF4"/>
    <w:rsid w:val="00281227"/>
    <w:rsid w:val="002816C5"/>
    <w:rsid w:val="00283B08"/>
    <w:rsid w:val="00284CD9"/>
    <w:rsid w:val="002907A6"/>
    <w:rsid w:val="002947DE"/>
    <w:rsid w:val="00294B52"/>
    <w:rsid w:val="00294E7B"/>
    <w:rsid w:val="002A3A80"/>
    <w:rsid w:val="002A42B3"/>
    <w:rsid w:val="002A5164"/>
    <w:rsid w:val="002A58BE"/>
    <w:rsid w:val="002A5D48"/>
    <w:rsid w:val="002B223B"/>
    <w:rsid w:val="002B2756"/>
    <w:rsid w:val="002B2A12"/>
    <w:rsid w:val="002B2D8E"/>
    <w:rsid w:val="002B67FD"/>
    <w:rsid w:val="002C0E24"/>
    <w:rsid w:val="002C67BA"/>
    <w:rsid w:val="002C68A7"/>
    <w:rsid w:val="002C7F0F"/>
    <w:rsid w:val="002D1F5C"/>
    <w:rsid w:val="002E4FEB"/>
    <w:rsid w:val="002E5879"/>
    <w:rsid w:val="002F141F"/>
    <w:rsid w:val="002F14A5"/>
    <w:rsid w:val="002F42DC"/>
    <w:rsid w:val="002F4E3E"/>
    <w:rsid w:val="002F730F"/>
    <w:rsid w:val="002F75C7"/>
    <w:rsid w:val="002F79C0"/>
    <w:rsid w:val="003029E8"/>
    <w:rsid w:val="00303A8A"/>
    <w:rsid w:val="00305F45"/>
    <w:rsid w:val="00307026"/>
    <w:rsid w:val="00307DCD"/>
    <w:rsid w:val="00307F6E"/>
    <w:rsid w:val="00312E30"/>
    <w:rsid w:val="00313955"/>
    <w:rsid w:val="003223C5"/>
    <w:rsid w:val="0032355E"/>
    <w:rsid w:val="00323586"/>
    <w:rsid w:val="00323E2B"/>
    <w:rsid w:val="0032576E"/>
    <w:rsid w:val="00326ED9"/>
    <w:rsid w:val="0033144F"/>
    <w:rsid w:val="003340D5"/>
    <w:rsid w:val="00335CC7"/>
    <w:rsid w:val="003365F5"/>
    <w:rsid w:val="00336C87"/>
    <w:rsid w:val="0033702D"/>
    <w:rsid w:val="00337D1F"/>
    <w:rsid w:val="00340B7B"/>
    <w:rsid w:val="003416C6"/>
    <w:rsid w:val="00350556"/>
    <w:rsid w:val="00352A08"/>
    <w:rsid w:val="00357618"/>
    <w:rsid w:val="0036015F"/>
    <w:rsid w:val="0036504F"/>
    <w:rsid w:val="00372D9A"/>
    <w:rsid w:val="00373D14"/>
    <w:rsid w:val="00374CBB"/>
    <w:rsid w:val="00380F9C"/>
    <w:rsid w:val="0038299D"/>
    <w:rsid w:val="00383555"/>
    <w:rsid w:val="0039158F"/>
    <w:rsid w:val="003A0EE3"/>
    <w:rsid w:val="003A1F77"/>
    <w:rsid w:val="003A24F7"/>
    <w:rsid w:val="003A2AB7"/>
    <w:rsid w:val="003A49AB"/>
    <w:rsid w:val="003A50BB"/>
    <w:rsid w:val="003A655B"/>
    <w:rsid w:val="003A7ADE"/>
    <w:rsid w:val="003B019F"/>
    <w:rsid w:val="003B15C8"/>
    <w:rsid w:val="003B1C72"/>
    <w:rsid w:val="003B287B"/>
    <w:rsid w:val="003B2904"/>
    <w:rsid w:val="003B7041"/>
    <w:rsid w:val="003C18F8"/>
    <w:rsid w:val="003D1432"/>
    <w:rsid w:val="003D1B9C"/>
    <w:rsid w:val="003D219E"/>
    <w:rsid w:val="003D2D1C"/>
    <w:rsid w:val="003D4D11"/>
    <w:rsid w:val="003D64DF"/>
    <w:rsid w:val="003D6552"/>
    <w:rsid w:val="003E1EA2"/>
    <w:rsid w:val="003E3B25"/>
    <w:rsid w:val="003E4F66"/>
    <w:rsid w:val="003E6AB7"/>
    <w:rsid w:val="003E6EC9"/>
    <w:rsid w:val="00401382"/>
    <w:rsid w:val="00401F27"/>
    <w:rsid w:val="004101CC"/>
    <w:rsid w:val="0041324D"/>
    <w:rsid w:val="004132BC"/>
    <w:rsid w:val="004160C2"/>
    <w:rsid w:val="00422D24"/>
    <w:rsid w:val="00424D01"/>
    <w:rsid w:val="00424DEF"/>
    <w:rsid w:val="0042626B"/>
    <w:rsid w:val="00427261"/>
    <w:rsid w:val="00432F13"/>
    <w:rsid w:val="00436982"/>
    <w:rsid w:val="00436A0D"/>
    <w:rsid w:val="00436EC9"/>
    <w:rsid w:val="00442E71"/>
    <w:rsid w:val="00443601"/>
    <w:rsid w:val="00446E30"/>
    <w:rsid w:val="00447C0B"/>
    <w:rsid w:val="00454FCE"/>
    <w:rsid w:val="004661E7"/>
    <w:rsid w:val="0047030A"/>
    <w:rsid w:val="0047068F"/>
    <w:rsid w:val="00486ACD"/>
    <w:rsid w:val="00486EEC"/>
    <w:rsid w:val="00487D6D"/>
    <w:rsid w:val="00493757"/>
    <w:rsid w:val="00494CDD"/>
    <w:rsid w:val="004A53D2"/>
    <w:rsid w:val="004A6DDE"/>
    <w:rsid w:val="004B1C0B"/>
    <w:rsid w:val="004B43F1"/>
    <w:rsid w:val="004B6AC0"/>
    <w:rsid w:val="004B7FB2"/>
    <w:rsid w:val="004C3487"/>
    <w:rsid w:val="004C4C31"/>
    <w:rsid w:val="004C7397"/>
    <w:rsid w:val="004C7773"/>
    <w:rsid w:val="004D4F2B"/>
    <w:rsid w:val="004D6184"/>
    <w:rsid w:val="004E021A"/>
    <w:rsid w:val="004E07E4"/>
    <w:rsid w:val="004E1785"/>
    <w:rsid w:val="004E77E9"/>
    <w:rsid w:val="004F0077"/>
    <w:rsid w:val="004F0EBC"/>
    <w:rsid w:val="004F1EB1"/>
    <w:rsid w:val="004F3A67"/>
    <w:rsid w:val="004F54B2"/>
    <w:rsid w:val="004F55DB"/>
    <w:rsid w:val="004F7368"/>
    <w:rsid w:val="00501708"/>
    <w:rsid w:val="00502C54"/>
    <w:rsid w:val="00505DD1"/>
    <w:rsid w:val="00506F08"/>
    <w:rsid w:val="00512919"/>
    <w:rsid w:val="00513205"/>
    <w:rsid w:val="00514956"/>
    <w:rsid w:val="00515F67"/>
    <w:rsid w:val="005179B8"/>
    <w:rsid w:val="00527B43"/>
    <w:rsid w:val="005303BD"/>
    <w:rsid w:val="005323CB"/>
    <w:rsid w:val="0053464A"/>
    <w:rsid w:val="00534866"/>
    <w:rsid w:val="00535A9E"/>
    <w:rsid w:val="00541319"/>
    <w:rsid w:val="00542E6D"/>
    <w:rsid w:val="00546452"/>
    <w:rsid w:val="005468B0"/>
    <w:rsid w:val="00552088"/>
    <w:rsid w:val="00552E75"/>
    <w:rsid w:val="00554951"/>
    <w:rsid w:val="00557664"/>
    <w:rsid w:val="00562992"/>
    <w:rsid w:val="00564691"/>
    <w:rsid w:val="00564BD3"/>
    <w:rsid w:val="00564EBF"/>
    <w:rsid w:val="00566B9A"/>
    <w:rsid w:val="0057287F"/>
    <w:rsid w:val="005734D2"/>
    <w:rsid w:val="005755A6"/>
    <w:rsid w:val="00577743"/>
    <w:rsid w:val="00580084"/>
    <w:rsid w:val="00581C79"/>
    <w:rsid w:val="00581DBC"/>
    <w:rsid w:val="0059018F"/>
    <w:rsid w:val="00590825"/>
    <w:rsid w:val="00593484"/>
    <w:rsid w:val="00595EFE"/>
    <w:rsid w:val="00596E7A"/>
    <w:rsid w:val="005A3FD2"/>
    <w:rsid w:val="005B0410"/>
    <w:rsid w:val="005B3898"/>
    <w:rsid w:val="005B5A98"/>
    <w:rsid w:val="005C0EEE"/>
    <w:rsid w:val="005C126A"/>
    <w:rsid w:val="005C13E7"/>
    <w:rsid w:val="005C217E"/>
    <w:rsid w:val="005C2E0C"/>
    <w:rsid w:val="005C3023"/>
    <w:rsid w:val="005C332E"/>
    <w:rsid w:val="005C376B"/>
    <w:rsid w:val="005C3F44"/>
    <w:rsid w:val="005C4F48"/>
    <w:rsid w:val="005C78B7"/>
    <w:rsid w:val="005D22F8"/>
    <w:rsid w:val="005D3553"/>
    <w:rsid w:val="005D400A"/>
    <w:rsid w:val="005E1FA9"/>
    <w:rsid w:val="005E396F"/>
    <w:rsid w:val="005E5FAB"/>
    <w:rsid w:val="005F186C"/>
    <w:rsid w:val="005F1AD5"/>
    <w:rsid w:val="005F40A4"/>
    <w:rsid w:val="005F7D97"/>
    <w:rsid w:val="0060067B"/>
    <w:rsid w:val="00600EBA"/>
    <w:rsid w:val="0060545C"/>
    <w:rsid w:val="00607AF8"/>
    <w:rsid w:val="00613F02"/>
    <w:rsid w:val="00620674"/>
    <w:rsid w:val="00621688"/>
    <w:rsid w:val="006241C1"/>
    <w:rsid w:val="0062444B"/>
    <w:rsid w:val="00627AFA"/>
    <w:rsid w:val="00631D01"/>
    <w:rsid w:val="00633C6B"/>
    <w:rsid w:val="0063553E"/>
    <w:rsid w:val="00636A4A"/>
    <w:rsid w:val="00636C01"/>
    <w:rsid w:val="00640FA7"/>
    <w:rsid w:val="006411D2"/>
    <w:rsid w:val="00642941"/>
    <w:rsid w:val="00642F19"/>
    <w:rsid w:val="00645357"/>
    <w:rsid w:val="00645C2C"/>
    <w:rsid w:val="00647785"/>
    <w:rsid w:val="006507B6"/>
    <w:rsid w:val="00651F27"/>
    <w:rsid w:val="00663F81"/>
    <w:rsid w:val="00664A14"/>
    <w:rsid w:val="0066732A"/>
    <w:rsid w:val="00673108"/>
    <w:rsid w:val="00673199"/>
    <w:rsid w:val="00676EEC"/>
    <w:rsid w:val="0068117B"/>
    <w:rsid w:val="006838F0"/>
    <w:rsid w:val="006844F7"/>
    <w:rsid w:val="0068552C"/>
    <w:rsid w:val="00685ABC"/>
    <w:rsid w:val="0068727C"/>
    <w:rsid w:val="00690C4A"/>
    <w:rsid w:val="00690F1E"/>
    <w:rsid w:val="00695D8C"/>
    <w:rsid w:val="006A4AFD"/>
    <w:rsid w:val="006A607C"/>
    <w:rsid w:val="006A6967"/>
    <w:rsid w:val="006A6CAC"/>
    <w:rsid w:val="006A7516"/>
    <w:rsid w:val="006A760F"/>
    <w:rsid w:val="006B05FF"/>
    <w:rsid w:val="006B6087"/>
    <w:rsid w:val="006C0367"/>
    <w:rsid w:val="006C7227"/>
    <w:rsid w:val="006C7F15"/>
    <w:rsid w:val="006D2743"/>
    <w:rsid w:val="006D2ADB"/>
    <w:rsid w:val="006D5C42"/>
    <w:rsid w:val="006D77A1"/>
    <w:rsid w:val="006E43E0"/>
    <w:rsid w:val="006E74D2"/>
    <w:rsid w:val="006E78E4"/>
    <w:rsid w:val="006F3A5E"/>
    <w:rsid w:val="006F7243"/>
    <w:rsid w:val="006F7C10"/>
    <w:rsid w:val="006F7F3E"/>
    <w:rsid w:val="007016FA"/>
    <w:rsid w:val="00702510"/>
    <w:rsid w:val="007027F4"/>
    <w:rsid w:val="007029C2"/>
    <w:rsid w:val="00702DA5"/>
    <w:rsid w:val="00706182"/>
    <w:rsid w:val="0071062D"/>
    <w:rsid w:val="007115D9"/>
    <w:rsid w:val="00712D07"/>
    <w:rsid w:val="007133E1"/>
    <w:rsid w:val="00713476"/>
    <w:rsid w:val="0071493B"/>
    <w:rsid w:val="00715C68"/>
    <w:rsid w:val="00720990"/>
    <w:rsid w:val="00727428"/>
    <w:rsid w:val="00733C17"/>
    <w:rsid w:val="00733C1D"/>
    <w:rsid w:val="0073606D"/>
    <w:rsid w:val="00737156"/>
    <w:rsid w:val="007402FE"/>
    <w:rsid w:val="00741262"/>
    <w:rsid w:val="00742E09"/>
    <w:rsid w:val="0074323A"/>
    <w:rsid w:val="00747513"/>
    <w:rsid w:val="007518AD"/>
    <w:rsid w:val="00752D80"/>
    <w:rsid w:val="0075366C"/>
    <w:rsid w:val="007554B1"/>
    <w:rsid w:val="007626DF"/>
    <w:rsid w:val="00766F29"/>
    <w:rsid w:val="007746D2"/>
    <w:rsid w:val="00775AEA"/>
    <w:rsid w:val="00775F94"/>
    <w:rsid w:val="00777965"/>
    <w:rsid w:val="0078048F"/>
    <w:rsid w:val="00781842"/>
    <w:rsid w:val="00782988"/>
    <w:rsid w:val="00783A64"/>
    <w:rsid w:val="007847AA"/>
    <w:rsid w:val="00786E46"/>
    <w:rsid w:val="00790C8E"/>
    <w:rsid w:val="0079380A"/>
    <w:rsid w:val="0079484F"/>
    <w:rsid w:val="0079493A"/>
    <w:rsid w:val="007963A0"/>
    <w:rsid w:val="007A594F"/>
    <w:rsid w:val="007A685B"/>
    <w:rsid w:val="007B19BC"/>
    <w:rsid w:val="007B5E84"/>
    <w:rsid w:val="007B6B36"/>
    <w:rsid w:val="007C0452"/>
    <w:rsid w:val="007C0B21"/>
    <w:rsid w:val="007C5D42"/>
    <w:rsid w:val="007D1B06"/>
    <w:rsid w:val="007D4A22"/>
    <w:rsid w:val="007D5850"/>
    <w:rsid w:val="007D7B24"/>
    <w:rsid w:val="007E05D1"/>
    <w:rsid w:val="007E095F"/>
    <w:rsid w:val="007E28B5"/>
    <w:rsid w:val="007E3C84"/>
    <w:rsid w:val="007E5E6A"/>
    <w:rsid w:val="007E68AC"/>
    <w:rsid w:val="007E7C25"/>
    <w:rsid w:val="007F5EB8"/>
    <w:rsid w:val="007F7092"/>
    <w:rsid w:val="008003F7"/>
    <w:rsid w:val="008011B9"/>
    <w:rsid w:val="00801301"/>
    <w:rsid w:val="00803C80"/>
    <w:rsid w:val="008040C8"/>
    <w:rsid w:val="00807AE9"/>
    <w:rsid w:val="008116DC"/>
    <w:rsid w:val="00811BF1"/>
    <w:rsid w:val="00813067"/>
    <w:rsid w:val="008147A7"/>
    <w:rsid w:val="00816896"/>
    <w:rsid w:val="00817CAA"/>
    <w:rsid w:val="00820212"/>
    <w:rsid w:val="00820C38"/>
    <w:rsid w:val="00825DE1"/>
    <w:rsid w:val="008311BF"/>
    <w:rsid w:val="0084014D"/>
    <w:rsid w:val="008415F5"/>
    <w:rsid w:val="008432D6"/>
    <w:rsid w:val="00843686"/>
    <w:rsid w:val="00845A05"/>
    <w:rsid w:val="00847B5C"/>
    <w:rsid w:val="00853719"/>
    <w:rsid w:val="00853790"/>
    <w:rsid w:val="0085428F"/>
    <w:rsid w:val="00854FE7"/>
    <w:rsid w:val="0085555B"/>
    <w:rsid w:val="00860D7D"/>
    <w:rsid w:val="008625E2"/>
    <w:rsid w:val="008632DF"/>
    <w:rsid w:val="008658E4"/>
    <w:rsid w:val="008667A4"/>
    <w:rsid w:val="00870F37"/>
    <w:rsid w:val="008718CC"/>
    <w:rsid w:val="00872F7C"/>
    <w:rsid w:val="00873723"/>
    <w:rsid w:val="00874178"/>
    <w:rsid w:val="00875636"/>
    <w:rsid w:val="0087597F"/>
    <w:rsid w:val="00875DD5"/>
    <w:rsid w:val="00876517"/>
    <w:rsid w:val="00880D7D"/>
    <w:rsid w:val="00884A5A"/>
    <w:rsid w:val="008850CB"/>
    <w:rsid w:val="0088715D"/>
    <w:rsid w:val="008932C4"/>
    <w:rsid w:val="008945EA"/>
    <w:rsid w:val="008A1C75"/>
    <w:rsid w:val="008A2DC8"/>
    <w:rsid w:val="008A441D"/>
    <w:rsid w:val="008A4B85"/>
    <w:rsid w:val="008A4CBD"/>
    <w:rsid w:val="008B0605"/>
    <w:rsid w:val="008B320C"/>
    <w:rsid w:val="008B4AB1"/>
    <w:rsid w:val="008B5D5C"/>
    <w:rsid w:val="008C5F33"/>
    <w:rsid w:val="008C7451"/>
    <w:rsid w:val="008D3A50"/>
    <w:rsid w:val="008D406A"/>
    <w:rsid w:val="008D5BF8"/>
    <w:rsid w:val="008D6322"/>
    <w:rsid w:val="008D7175"/>
    <w:rsid w:val="008E0E93"/>
    <w:rsid w:val="008E4467"/>
    <w:rsid w:val="008E75C5"/>
    <w:rsid w:val="008F0271"/>
    <w:rsid w:val="008F334A"/>
    <w:rsid w:val="008F55FF"/>
    <w:rsid w:val="00901F05"/>
    <w:rsid w:val="00902703"/>
    <w:rsid w:val="00902A0B"/>
    <w:rsid w:val="009039B9"/>
    <w:rsid w:val="00905BDC"/>
    <w:rsid w:val="00911B22"/>
    <w:rsid w:val="00911CFE"/>
    <w:rsid w:val="00917E91"/>
    <w:rsid w:val="00920BA5"/>
    <w:rsid w:val="0092154D"/>
    <w:rsid w:val="0092303B"/>
    <w:rsid w:val="00930339"/>
    <w:rsid w:val="0093471E"/>
    <w:rsid w:val="009347D8"/>
    <w:rsid w:val="0094683F"/>
    <w:rsid w:val="00946B7E"/>
    <w:rsid w:val="009531F9"/>
    <w:rsid w:val="009538A8"/>
    <w:rsid w:val="00955C8F"/>
    <w:rsid w:val="00960DE1"/>
    <w:rsid w:val="00970314"/>
    <w:rsid w:val="0097411D"/>
    <w:rsid w:val="0097417F"/>
    <w:rsid w:val="00975940"/>
    <w:rsid w:val="00977A23"/>
    <w:rsid w:val="00981C63"/>
    <w:rsid w:val="00982EB1"/>
    <w:rsid w:val="00985910"/>
    <w:rsid w:val="00986AF7"/>
    <w:rsid w:val="00992ACE"/>
    <w:rsid w:val="00992FEE"/>
    <w:rsid w:val="009964F0"/>
    <w:rsid w:val="0099737C"/>
    <w:rsid w:val="00997652"/>
    <w:rsid w:val="009A3DB9"/>
    <w:rsid w:val="009A5109"/>
    <w:rsid w:val="009A5D3F"/>
    <w:rsid w:val="009A7684"/>
    <w:rsid w:val="009B1756"/>
    <w:rsid w:val="009B1D96"/>
    <w:rsid w:val="009B4468"/>
    <w:rsid w:val="009C3292"/>
    <w:rsid w:val="009C4A49"/>
    <w:rsid w:val="009C4F6F"/>
    <w:rsid w:val="009D1537"/>
    <w:rsid w:val="009D1912"/>
    <w:rsid w:val="009D1BA9"/>
    <w:rsid w:val="009D3F7C"/>
    <w:rsid w:val="009D4E12"/>
    <w:rsid w:val="009E128B"/>
    <w:rsid w:val="009E1642"/>
    <w:rsid w:val="009E3BE5"/>
    <w:rsid w:val="009E4A2B"/>
    <w:rsid w:val="009E6115"/>
    <w:rsid w:val="009E6B83"/>
    <w:rsid w:val="009F1ABE"/>
    <w:rsid w:val="009F1B9E"/>
    <w:rsid w:val="009F23DC"/>
    <w:rsid w:val="009F3A6D"/>
    <w:rsid w:val="009F4889"/>
    <w:rsid w:val="009F721D"/>
    <w:rsid w:val="00A03CA4"/>
    <w:rsid w:val="00A0490F"/>
    <w:rsid w:val="00A05939"/>
    <w:rsid w:val="00A06B46"/>
    <w:rsid w:val="00A07E1E"/>
    <w:rsid w:val="00A1376C"/>
    <w:rsid w:val="00A205DF"/>
    <w:rsid w:val="00A262C9"/>
    <w:rsid w:val="00A26C35"/>
    <w:rsid w:val="00A33853"/>
    <w:rsid w:val="00A3552C"/>
    <w:rsid w:val="00A40E55"/>
    <w:rsid w:val="00A416FB"/>
    <w:rsid w:val="00A44DD6"/>
    <w:rsid w:val="00A4586F"/>
    <w:rsid w:val="00A4660E"/>
    <w:rsid w:val="00A46D72"/>
    <w:rsid w:val="00A47FA6"/>
    <w:rsid w:val="00A52320"/>
    <w:rsid w:val="00A52759"/>
    <w:rsid w:val="00A52B67"/>
    <w:rsid w:val="00A53A41"/>
    <w:rsid w:val="00A54A04"/>
    <w:rsid w:val="00A576FF"/>
    <w:rsid w:val="00A6536E"/>
    <w:rsid w:val="00A65AA9"/>
    <w:rsid w:val="00A65E4B"/>
    <w:rsid w:val="00A72229"/>
    <w:rsid w:val="00A724A6"/>
    <w:rsid w:val="00A74CC3"/>
    <w:rsid w:val="00A7658D"/>
    <w:rsid w:val="00A77DFE"/>
    <w:rsid w:val="00A80675"/>
    <w:rsid w:val="00A8240C"/>
    <w:rsid w:val="00A8267E"/>
    <w:rsid w:val="00A82CC1"/>
    <w:rsid w:val="00A87938"/>
    <w:rsid w:val="00A90C4A"/>
    <w:rsid w:val="00A917CE"/>
    <w:rsid w:val="00A920E9"/>
    <w:rsid w:val="00A9390C"/>
    <w:rsid w:val="00A95820"/>
    <w:rsid w:val="00AA011B"/>
    <w:rsid w:val="00AA0126"/>
    <w:rsid w:val="00AA2A8F"/>
    <w:rsid w:val="00AB1A4F"/>
    <w:rsid w:val="00AB21C3"/>
    <w:rsid w:val="00AB235E"/>
    <w:rsid w:val="00AB5CB6"/>
    <w:rsid w:val="00AB7122"/>
    <w:rsid w:val="00AB7EE8"/>
    <w:rsid w:val="00AC3CC3"/>
    <w:rsid w:val="00AC6359"/>
    <w:rsid w:val="00AD130D"/>
    <w:rsid w:val="00AD3987"/>
    <w:rsid w:val="00AD4FF4"/>
    <w:rsid w:val="00AD5D6B"/>
    <w:rsid w:val="00AD6186"/>
    <w:rsid w:val="00AE584C"/>
    <w:rsid w:val="00AE6CD0"/>
    <w:rsid w:val="00AE7C0D"/>
    <w:rsid w:val="00AE7DD7"/>
    <w:rsid w:val="00AF4B08"/>
    <w:rsid w:val="00B00194"/>
    <w:rsid w:val="00B01139"/>
    <w:rsid w:val="00B01FD5"/>
    <w:rsid w:val="00B07D63"/>
    <w:rsid w:val="00B11A4D"/>
    <w:rsid w:val="00B13A21"/>
    <w:rsid w:val="00B1412D"/>
    <w:rsid w:val="00B14767"/>
    <w:rsid w:val="00B1535E"/>
    <w:rsid w:val="00B15F3C"/>
    <w:rsid w:val="00B17402"/>
    <w:rsid w:val="00B21186"/>
    <w:rsid w:val="00B24E3B"/>
    <w:rsid w:val="00B26334"/>
    <w:rsid w:val="00B30D02"/>
    <w:rsid w:val="00B36250"/>
    <w:rsid w:val="00B44BBC"/>
    <w:rsid w:val="00B463AE"/>
    <w:rsid w:val="00B51079"/>
    <w:rsid w:val="00B538B9"/>
    <w:rsid w:val="00B53D34"/>
    <w:rsid w:val="00B5549D"/>
    <w:rsid w:val="00B57922"/>
    <w:rsid w:val="00B626B9"/>
    <w:rsid w:val="00B63A5D"/>
    <w:rsid w:val="00B64736"/>
    <w:rsid w:val="00B6730A"/>
    <w:rsid w:val="00B6756F"/>
    <w:rsid w:val="00B7255B"/>
    <w:rsid w:val="00B76A18"/>
    <w:rsid w:val="00B802E3"/>
    <w:rsid w:val="00B83C16"/>
    <w:rsid w:val="00B86EFF"/>
    <w:rsid w:val="00B97158"/>
    <w:rsid w:val="00B97541"/>
    <w:rsid w:val="00BA3945"/>
    <w:rsid w:val="00BA3EEC"/>
    <w:rsid w:val="00BA58F7"/>
    <w:rsid w:val="00BB073C"/>
    <w:rsid w:val="00BB0B0D"/>
    <w:rsid w:val="00BB1CF5"/>
    <w:rsid w:val="00BB3430"/>
    <w:rsid w:val="00BB4240"/>
    <w:rsid w:val="00BB624C"/>
    <w:rsid w:val="00BC01B1"/>
    <w:rsid w:val="00BC0663"/>
    <w:rsid w:val="00BC12BA"/>
    <w:rsid w:val="00BC347B"/>
    <w:rsid w:val="00BC48FA"/>
    <w:rsid w:val="00BC7051"/>
    <w:rsid w:val="00BD668A"/>
    <w:rsid w:val="00BE1BF7"/>
    <w:rsid w:val="00BE36D6"/>
    <w:rsid w:val="00BF1653"/>
    <w:rsid w:val="00BF3AE3"/>
    <w:rsid w:val="00BF3DB9"/>
    <w:rsid w:val="00C0378B"/>
    <w:rsid w:val="00C05DD4"/>
    <w:rsid w:val="00C06DD5"/>
    <w:rsid w:val="00C07100"/>
    <w:rsid w:val="00C115DB"/>
    <w:rsid w:val="00C1328F"/>
    <w:rsid w:val="00C15129"/>
    <w:rsid w:val="00C158A8"/>
    <w:rsid w:val="00C17F33"/>
    <w:rsid w:val="00C256FA"/>
    <w:rsid w:val="00C2638D"/>
    <w:rsid w:val="00C359B6"/>
    <w:rsid w:val="00C4209B"/>
    <w:rsid w:val="00C42953"/>
    <w:rsid w:val="00C4296E"/>
    <w:rsid w:val="00C42DB2"/>
    <w:rsid w:val="00C467ED"/>
    <w:rsid w:val="00C46DB5"/>
    <w:rsid w:val="00C53B82"/>
    <w:rsid w:val="00C54963"/>
    <w:rsid w:val="00C5532E"/>
    <w:rsid w:val="00C60932"/>
    <w:rsid w:val="00C61B1B"/>
    <w:rsid w:val="00C64430"/>
    <w:rsid w:val="00C7301B"/>
    <w:rsid w:val="00C77B0D"/>
    <w:rsid w:val="00C81581"/>
    <w:rsid w:val="00C8298F"/>
    <w:rsid w:val="00C84704"/>
    <w:rsid w:val="00C84DC1"/>
    <w:rsid w:val="00C85B13"/>
    <w:rsid w:val="00C87151"/>
    <w:rsid w:val="00C924BC"/>
    <w:rsid w:val="00C92BA0"/>
    <w:rsid w:val="00C93BE0"/>
    <w:rsid w:val="00CA659C"/>
    <w:rsid w:val="00CB0D2C"/>
    <w:rsid w:val="00CB1B5C"/>
    <w:rsid w:val="00CB3450"/>
    <w:rsid w:val="00CB67AC"/>
    <w:rsid w:val="00CC317F"/>
    <w:rsid w:val="00CC773F"/>
    <w:rsid w:val="00CD0280"/>
    <w:rsid w:val="00CD042E"/>
    <w:rsid w:val="00CD0979"/>
    <w:rsid w:val="00CD1003"/>
    <w:rsid w:val="00CD1A8B"/>
    <w:rsid w:val="00CD1CF7"/>
    <w:rsid w:val="00CD4F30"/>
    <w:rsid w:val="00CD7B41"/>
    <w:rsid w:val="00CE0005"/>
    <w:rsid w:val="00CE0F19"/>
    <w:rsid w:val="00CE4270"/>
    <w:rsid w:val="00CE4A4A"/>
    <w:rsid w:val="00CE6102"/>
    <w:rsid w:val="00CE6522"/>
    <w:rsid w:val="00CF0A18"/>
    <w:rsid w:val="00CF1046"/>
    <w:rsid w:val="00CF214D"/>
    <w:rsid w:val="00D04F40"/>
    <w:rsid w:val="00D0596E"/>
    <w:rsid w:val="00D06B6C"/>
    <w:rsid w:val="00D11A88"/>
    <w:rsid w:val="00D15525"/>
    <w:rsid w:val="00D16BE7"/>
    <w:rsid w:val="00D16DF4"/>
    <w:rsid w:val="00D17C26"/>
    <w:rsid w:val="00D20788"/>
    <w:rsid w:val="00D2142D"/>
    <w:rsid w:val="00D26778"/>
    <w:rsid w:val="00D27434"/>
    <w:rsid w:val="00D316CD"/>
    <w:rsid w:val="00D32120"/>
    <w:rsid w:val="00D35116"/>
    <w:rsid w:val="00D3535E"/>
    <w:rsid w:val="00D367A2"/>
    <w:rsid w:val="00D37BAC"/>
    <w:rsid w:val="00D419A7"/>
    <w:rsid w:val="00D4465E"/>
    <w:rsid w:val="00D4616C"/>
    <w:rsid w:val="00D50722"/>
    <w:rsid w:val="00D51E9E"/>
    <w:rsid w:val="00D53CE2"/>
    <w:rsid w:val="00D5525B"/>
    <w:rsid w:val="00D56849"/>
    <w:rsid w:val="00D56B3F"/>
    <w:rsid w:val="00D570C2"/>
    <w:rsid w:val="00D64662"/>
    <w:rsid w:val="00D65FCC"/>
    <w:rsid w:val="00D66EAC"/>
    <w:rsid w:val="00D67E87"/>
    <w:rsid w:val="00D7018C"/>
    <w:rsid w:val="00D715C2"/>
    <w:rsid w:val="00D742B3"/>
    <w:rsid w:val="00D746FA"/>
    <w:rsid w:val="00D74E11"/>
    <w:rsid w:val="00D81E2B"/>
    <w:rsid w:val="00D83C04"/>
    <w:rsid w:val="00D91FAE"/>
    <w:rsid w:val="00D92115"/>
    <w:rsid w:val="00D95F8E"/>
    <w:rsid w:val="00D96ADD"/>
    <w:rsid w:val="00D977EE"/>
    <w:rsid w:val="00DA20C1"/>
    <w:rsid w:val="00DA378A"/>
    <w:rsid w:val="00DA493D"/>
    <w:rsid w:val="00DA6C9D"/>
    <w:rsid w:val="00DA7092"/>
    <w:rsid w:val="00DB1B14"/>
    <w:rsid w:val="00DB357B"/>
    <w:rsid w:val="00DB3B85"/>
    <w:rsid w:val="00DB4D8D"/>
    <w:rsid w:val="00DB5835"/>
    <w:rsid w:val="00DB73D8"/>
    <w:rsid w:val="00DC0E71"/>
    <w:rsid w:val="00DC239C"/>
    <w:rsid w:val="00DC249D"/>
    <w:rsid w:val="00DC5072"/>
    <w:rsid w:val="00DC7D5E"/>
    <w:rsid w:val="00DD320A"/>
    <w:rsid w:val="00DD3BB6"/>
    <w:rsid w:val="00DD5824"/>
    <w:rsid w:val="00DD6E0C"/>
    <w:rsid w:val="00DE0FDD"/>
    <w:rsid w:val="00DE7D17"/>
    <w:rsid w:val="00DE7DF7"/>
    <w:rsid w:val="00DF3BBC"/>
    <w:rsid w:val="00DF741D"/>
    <w:rsid w:val="00E01A5A"/>
    <w:rsid w:val="00E02A51"/>
    <w:rsid w:val="00E03C0F"/>
    <w:rsid w:val="00E06C2D"/>
    <w:rsid w:val="00E16355"/>
    <w:rsid w:val="00E2423B"/>
    <w:rsid w:val="00E26651"/>
    <w:rsid w:val="00E27D42"/>
    <w:rsid w:val="00E30784"/>
    <w:rsid w:val="00E32182"/>
    <w:rsid w:val="00E32924"/>
    <w:rsid w:val="00E331A1"/>
    <w:rsid w:val="00E33CA8"/>
    <w:rsid w:val="00E34EFA"/>
    <w:rsid w:val="00E413EB"/>
    <w:rsid w:val="00E41541"/>
    <w:rsid w:val="00E451CA"/>
    <w:rsid w:val="00E5021C"/>
    <w:rsid w:val="00E57779"/>
    <w:rsid w:val="00E579EC"/>
    <w:rsid w:val="00E60BD2"/>
    <w:rsid w:val="00E612AC"/>
    <w:rsid w:val="00E61899"/>
    <w:rsid w:val="00E63498"/>
    <w:rsid w:val="00E63A13"/>
    <w:rsid w:val="00E6479C"/>
    <w:rsid w:val="00E65045"/>
    <w:rsid w:val="00E71C16"/>
    <w:rsid w:val="00E728F3"/>
    <w:rsid w:val="00E76427"/>
    <w:rsid w:val="00E77D1A"/>
    <w:rsid w:val="00E77D9D"/>
    <w:rsid w:val="00E87F84"/>
    <w:rsid w:val="00E92C22"/>
    <w:rsid w:val="00E9676F"/>
    <w:rsid w:val="00E96ADE"/>
    <w:rsid w:val="00EA0475"/>
    <w:rsid w:val="00EA209F"/>
    <w:rsid w:val="00EA42BB"/>
    <w:rsid w:val="00EA490F"/>
    <w:rsid w:val="00EA5EAB"/>
    <w:rsid w:val="00EA65AA"/>
    <w:rsid w:val="00EB0291"/>
    <w:rsid w:val="00EB1375"/>
    <w:rsid w:val="00EB19AE"/>
    <w:rsid w:val="00EB19CB"/>
    <w:rsid w:val="00EB2091"/>
    <w:rsid w:val="00EB3021"/>
    <w:rsid w:val="00EB5FCE"/>
    <w:rsid w:val="00EB7BB2"/>
    <w:rsid w:val="00EC069D"/>
    <w:rsid w:val="00EC0867"/>
    <w:rsid w:val="00EC1006"/>
    <w:rsid w:val="00EC2DA6"/>
    <w:rsid w:val="00ED2B9D"/>
    <w:rsid w:val="00ED6DBF"/>
    <w:rsid w:val="00ED70A5"/>
    <w:rsid w:val="00ED770C"/>
    <w:rsid w:val="00EE06B3"/>
    <w:rsid w:val="00EE2495"/>
    <w:rsid w:val="00EE450C"/>
    <w:rsid w:val="00EE6C7C"/>
    <w:rsid w:val="00EF283F"/>
    <w:rsid w:val="00EF4971"/>
    <w:rsid w:val="00EF5525"/>
    <w:rsid w:val="00EF5CFF"/>
    <w:rsid w:val="00EF6184"/>
    <w:rsid w:val="00EF7BDA"/>
    <w:rsid w:val="00F019B5"/>
    <w:rsid w:val="00F06CCF"/>
    <w:rsid w:val="00F06ED9"/>
    <w:rsid w:val="00F0736C"/>
    <w:rsid w:val="00F105D3"/>
    <w:rsid w:val="00F113C5"/>
    <w:rsid w:val="00F138A9"/>
    <w:rsid w:val="00F16926"/>
    <w:rsid w:val="00F21BD2"/>
    <w:rsid w:val="00F24974"/>
    <w:rsid w:val="00F24E49"/>
    <w:rsid w:val="00F26378"/>
    <w:rsid w:val="00F26598"/>
    <w:rsid w:val="00F26AAD"/>
    <w:rsid w:val="00F2754D"/>
    <w:rsid w:val="00F309EA"/>
    <w:rsid w:val="00F30C8C"/>
    <w:rsid w:val="00F31421"/>
    <w:rsid w:val="00F3777C"/>
    <w:rsid w:val="00F41D6D"/>
    <w:rsid w:val="00F422EB"/>
    <w:rsid w:val="00F42398"/>
    <w:rsid w:val="00F42460"/>
    <w:rsid w:val="00F45E39"/>
    <w:rsid w:val="00F462A4"/>
    <w:rsid w:val="00F470B3"/>
    <w:rsid w:val="00F50367"/>
    <w:rsid w:val="00F5142F"/>
    <w:rsid w:val="00F52F52"/>
    <w:rsid w:val="00F53298"/>
    <w:rsid w:val="00F546CC"/>
    <w:rsid w:val="00F54B39"/>
    <w:rsid w:val="00F558BE"/>
    <w:rsid w:val="00F56477"/>
    <w:rsid w:val="00F56566"/>
    <w:rsid w:val="00F63E18"/>
    <w:rsid w:val="00F6454B"/>
    <w:rsid w:val="00F646E8"/>
    <w:rsid w:val="00F6713B"/>
    <w:rsid w:val="00F67E85"/>
    <w:rsid w:val="00F71DBE"/>
    <w:rsid w:val="00F728B1"/>
    <w:rsid w:val="00F76084"/>
    <w:rsid w:val="00F770CD"/>
    <w:rsid w:val="00F8200B"/>
    <w:rsid w:val="00F831D3"/>
    <w:rsid w:val="00F83977"/>
    <w:rsid w:val="00F86B6F"/>
    <w:rsid w:val="00F90569"/>
    <w:rsid w:val="00F90734"/>
    <w:rsid w:val="00F90B90"/>
    <w:rsid w:val="00F92455"/>
    <w:rsid w:val="00F95325"/>
    <w:rsid w:val="00F96778"/>
    <w:rsid w:val="00FA055E"/>
    <w:rsid w:val="00FA18EE"/>
    <w:rsid w:val="00FA3622"/>
    <w:rsid w:val="00FA3CAA"/>
    <w:rsid w:val="00FA414E"/>
    <w:rsid w:val="00FA4BCD"/>
    <w:rsid w:val="00FA6D1E"/>
    <w:rsid w:val="00FB2D97"/>
    <w:rsid w:val="00FB2EBB"/>
    <w:rsid w:val="00FB4972"/>
    <w:rsid w:val="00FB60CD"/>
    <w:rsid w:val="00FC0B19"/>
    <w:rsid w:val="00FC5077"/>
    <w:rsid w:val="00FC52AC"/>
    <w:rsid w:val="00FC7266"/>
    <w:rsid w:val="00FC7BB9"/>
    <w:rsid w:val="00FD2F64"/>
    <w:rsid w:val="00FE12BC"/>
    <w:rsid w:val="00FE27A2"/>
    <w:rsid w:val="00FE51A6"/>
    <w:rsid w:val="00FE5B0C"/>
    <w:rsid w:val="00FE6008"/>
    <w:rsid w:val="00FF048F"/>
    <w:rsid w:val="00FF278E"/>
    <w:rsid w:val="00FF502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C17"/>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903</Words>
  <Characters>5153</Characters>
  <Application>Microsoft Office Word</Application>
  <DocSecurity>0</DocSecurity>
  <Lines>42</Lines>
  <Paragraphs>12</Paragraphs>
  <ScaleCrop>false</ScaleCrop>
  <Company>www.x6x8.com</Company>
  <LinksUpToDate>false</LinksUpToDate>
  <CharactersWithSpaces>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遐想 2.0</dc:creator>
  <cp:keywords/>
  <dc:description/>
  <cp:lastModifiedBy>遐想 2.0</cp:lastModifiedBy>
  <cp:revision>1</cp:revision>
  <dcterms:created xsi:type="dcterms:W3CDTF">2014-08-25T09:35:00Z</dcterms:created>
  <dcterms:modified xsi:type="dcterms:W3CDTF">2014-08-25T09:35:00Z</dcterms:modified>
</cp:coreProperties>
</file>